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F1FB" w14:textId="5C4B1F42" w:rsidR="006A6EB1" w:rsidRPr="001E2C4A" w:rsidRDefault="003D6683" w:rsidP="006A6EB1">
      <w:pPr>
        <w:pStyle w:val="Header"/>
        <w:jc w:val="center"/>
        <w:rPr>
          <w:rFonts w:ascii="FS Elliot Pro Heavy" w:hAnsi="FS Elliot Pro Heavy" w:cs="Arial"/>
          <w:bCs/>
          <w:sz w:val="64"/>
          <w:szCs w:val="64"/>
        </w:rPr>
      </w:pPr>
      <w:r>
        <w:rPr>
          <w:rFonts w:ascii="FS Elliot Pro Heavy" w:hAnsi="FS Elliot Pro Heavy" w:cs="Arial"/>
          <w:bCs/>
          <w:sz w:val="64"/>
          <w:szCs w:val="64"/>
        </w:rPr>
        <w:t>Senior Compliance Consultant</w:t>
      </w:r>
    </w:p>
    <w:p w14:paraId="39981806" w14:textId="77777777" w:rsidR="00CE1105" w:rsidRPr="002C6516" w:rsidRDefault="00CE1105" w:rsidP="008548AF">
      <w:pPr>
        <w:pStyle w:val="Header"/>
        <w:tabs>
          <w:tab w:val="left" w:pos="1470"/>
        </w:tabs>
        <w:jc w:val="center"/>
        <w:rPr>
          <w:rFonts w:ascii="Arial" w:hAnsi="Arial" w:cs="Arial"/>
          <w:i/>
          <w:sz w:val="20"/>
          <w:szCs w:val="20"/>
        </w:rPr>
      </w:pPr>
    </w:p>
    <w:tbl>
      <w:tblPr>
        <w:tblW w:w="10319" w:type="dxa"/>
        <w:tblInd w:w="-572" w:type="dxa"/>
        <w:tblBorders>
          <w:top w:val="single" w:sz="4" w:space="0" w:color="520D5D"/>
          <w:left w:val="single" w:sz="4" w:space="0" w:color="520D5D"/>
          <w:bottom w:val="single" w:sz="4" w:space="0" w:color="520D5D"/>
          <w:right w:val="single" w:sz="4" w:space="0" w:color="520D5D"/>
          <w:insideH w:val="single" w:sz="4" w:space="0" w:color="520D5D"/>
          <w:insideV w:val="single" w:sz="4" w:space="0" w:color="520D5D"/>
        </w:tblBorders>
        <w:tblLook w:val="0000" w:firstRow="0" w:lastRow="0" w:firstColumn="0" w:lastColumn="0" w:noHBand="0" w:noVBand="0"/>
      </w:tblPr>
      <w:tblGrid>
        <w:gridCol w:w="2579"/>
        <w:gridCol w:w="2580"/>
        <w:gridCol w:w="2212"/>
        <w:gridCol w:w="2948"/>
      </w:tblGrid>
      <w:tr w:rsidR="000218DB" w:rsidRPr="002C6516" w14:paraId="720A948B" w14:textId="77777777" w:rsidTr="271D816F">
        <w:trPr>
          <w:trHeight w:val="311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E6B8"/>
          </w:tcPr>
          <w:p w14:paraId="052B87EF" w14:textId="1A775205" w:rsidR="009D0E39" w:rsidRPr="001E2C4A" w:rsidRDefault="009D0E39" w:rsidP="001E2C4A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</w:p>
        </w:tc>
      </w:tr>
      <w:tr w:rsidR="009D0E39" w:rsidRPr="002C6516" w14:paraId="3740D31A" w14:textId="77777777" w:rsidTr="00464F70">
        <w:trPr>
          <w:trHeight w:val="311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4E35" w14:textId="35A92770" w:rsidR="009D0E39" w:rsidRPr="009D0E39" w:rsidRDefault="006C217B" w:rsidP="009D0E39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/>
                <w:bCs/>
                <w:color w:val="0D2835"/>
                <w:sz w:val="18"/>
                <w:szCs w:val="18"/>
              </w:rPr>
              <w:t>Job Family: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F09E" w14:textId="7C134A9A" w:rsidR="009D0E39" w:rsidRPr="009D0E39" w:rsidRDefault="00066124" w:rsidP="009D0E39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>Risk &amp; Assurance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9B11" w14:textId="55FE05C8" w:rsidR="009D0E39" w:rsidRPr="009D0E39" w:rsidRDefault="006405DE" w:rsidP="009D0E39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 w:rsidRPr="007C5B1B">
              <w:rPr>
                <w:rFonts w:ascii="FS Elliot" w:hAnsi="FS Elliot" w:cs="Arial"/>
                <w:b/>
                <w:color w:val="0D2835"/>
                <w:sz w:val="18"/>
                <w:szCs w:val="18"/>
              </w:rPr>
              <w:t>Line of Business: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8175" w14:textId="6102B26A" w:rsidR="00DC3238" w:rsidRPr="007C5B1B" w:rsidRDefault="00066124" w:rsidP="00DC3238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>Simplyhealth Group</w:t>
            </w:r>
          </w:p>
          <w:p w14:paraId="7FDC088C" w14:textId="610D4DB1" w:rsidR="009D0E39" w:rsidRPr="009D0E39" w:rsidRDefault="009D0E39" w:rsidP="009D0E39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</w:p>
        </w:tc>
      </w:tr>
      <w:tr w:rsidR="009D0E39" w:rsidRPr="002C6516" w14:paraId="49BD2664" w14:textId="77777777" w:rsidTr="00464F70">
        <w:trPr>
          <w:trHeight w:val="311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1C0A" w14:textId="3A41D283" w:rsidR="009D0E39" w:rsidRPr="009D0E39" w:rsidRDefault="00DC3238" w:rsidP="009D0E39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/>
                <w:color w:val="0D2835"/>
                <w:sz w:val="18"/>
                <w:szCs w:val="18"/>
              </w:rPr>
              <w:t>Reports to: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C08" w14:textId="22157D59" w:rsidR="009D0E39" w:rsidRPr="009D0E39" w:rsidRDefault="007C660E" w:rsidP="009D0E39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>Senior Compliance Manager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14ED" w14:textId="0EF76E67" w:rsidR="009D0E39" w:rsidRPr="009D0E39" w:rsidRDefault="00FD59C6" w:rsidP="009D0E39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 w:rsidRPr="007C5B1B">
              <w:rPr>
                <w:rFonts w:ascii="FS Elliot" w:hAnsi="FS Elliot" w:cs="Arial"/>
                <w:b/>
                <w:color w:val="0D2835"/>
                <w:sz w:val="18"/>
                <w:szCs w:val="18"/>
              </w:rPr>
              <w:t>Team size: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1908" w14:textId="0D1BD078" w:rsidR="009D0E39" w:rsidRPr="009D0E39" w:rsidRDefault="007C660E" w:rsidP="009D0E39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>n/a</w:t>
            </w:r>
          </w:p>
        </w:tc>
      </w:tr>
      <w:tr w:rsidR="00814D17" w:rsidRPr="002C6516" w14:paraId="224F50AF" w14:textId="77777777" w:rsidTr="271D816F">
        <w:trPr>
          <w:trHeight w:val="311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  <w:shd w:val="clear" w:color="auto" w:fill="00E6B8"/>
          </w:tcPr>
          <w:p w14:paraId="0B85AD20" w14:textId="58ED17FB" w:rsidR="00814D17" w:rsidRDefault="00AF438A" w:rsidP="001E2C4A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Our Purpose &amp; Vision</w:t>
            </w:r>
          </w:p>
        </w:tc>
      </w:tr>
      <w:tr w:rsidR="00AF438A" w:rsidRPr="002C6516" w14:paraId="07853CC0" w14:textId="77777777" w:rsidTr="00AF438A">
        <w:trPr>
          <w:trHeight w:val="311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</w:tcPr>
          <w:p w14:paraId="45FCD85E" w14:textId="77777777" w:rsidR="002A493E" w:rsidRPr="002A493E" w:rsidRDefault="002A493E" w:rsidP="002A493E">
            <w:pPr>
              <w:spacing w:after="0" w:line="240" w:lineRule="auto"/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</w:pPr>
            <w:r w:rsidRPr="002A493E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t>For over 150 years, Simplyhealth has improved access to UK healthcare, long before the NHS existed. Today, as a certified B</w:t>
            </w:r>
            <w:r w:rsidRPr="002A493E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noBreakHyphen/>
              <w:t>Corp, we continue to modernise in ways that matter deeply to our c.2.5 million members, our customers, and our people.</w:t>
            </w:r>
          </w:p>
          <w:p w14:paraId="10055735" w14:textId="77777777" w:rsidR="002A493E" w:rsidRPr="004A5725" w:rsidRDefault="002A493E" w:rsidP="002A493E">
            <w:pPr>
              <w:spacing w:before="100" w:beforeAutospacing="1" w:after="100" w:afterAutospacing="1" w:line="240" w:lineRule="auto"/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</w:pPr>
            <w:r w:rsidRPr="002A493E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t>Our purpose is simple and ambitious: to improve access to healthcare for all in the UK.</w:t>
            </w:r>
            <w:r w:rsidRPr="004A5725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t xml:space="preserve"> Through affordable health and dental plans, we help people manage their everyday healthcare needs and live healthier lives. With NHS pressures and the cost</w:t>
            </w:r>
            <w:r w:rsidRPr="004A5725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noBreakHyphen/>
              <w:t>of</w:t>
            </w:r>
            <w:r w:rsidRPr="004A5725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noBreakHyphen/>
              <w:t>living crisis making access to care harder, our mission is more critical than ever.</w:t>
            </w:r>
          </w:p>
          <w:p w14:paraId="461DFD25" w14:textId="646EB2D5" w:rsidR="00AF438A" w:rsidRPr="00BB6609" w:rsidRDefault="00BB6609" w:rsidP="00BB6609">
            <w:pPr>
              <w:spacing w:line="240" w:lineRule="auto"/>
              <w:jc w:val="both"/>
              <w:rPr>
                <w:rFonts w:ascii="FS Elliot" w:hAnsi="FS Elliot" w:cs="Arial"/>
                <w:bCs/>
                <w:sz w:val="18"/>
                <w:szCs w:val="18"/>
              </w:rPr>
            </w:pPr>
            <w:r>
              <w:rPr>
                <w:rFonts w:ascii="FS Elliot" w:hAnsi="FS Elliot"/>
                <w:sz w:val="18"/>
                <w:szCs w:val="18"/>
              </w:rPr>
              <w:t xml:space="preserve">Our vision - </w:t>
            </w:r>
            <w:r w:rsidR="00D23D58">
              <w:rPr>
                <w:rFonts w:ascii="FS Elliot" w:hAnsi="FS Elliot"/>
                <w:sz w:val="18"/>
                <w:szCs w:val="18"/>
              </w:rPr>
              <w:t>W</w:t>
            </w:r>
            <w:r w:rsidR="00C54826" w:rsidRPr="00CA6050">
              <w:rPr>
                <w:rFonts w:ascii="FS Elliot" w:hAnsi="FS Elliot"/>
                <w:sz w:val="18"/>
                <w:szCs w:val="18"/>
              </w:rPr>
              <w:t>e aim to democratise healthcare by making it more affordable and accessible for everyone in the UK</w:t>
            </w:r>
            <w:r w:rsidR="0073454A">
              <w:rPr>
                <w:rFonts w:ascii="FS Elliot" w:hAnsi="FS Elliot"/>
                <w:sz w:val="18"/>
                <w:szCs w:val="18"/>
              </w:rPr>
              <w:t>.</w:t>
            </w:r>
          </w:p>
        </w:tc>
      </w:tr>
      <w:tr w:rsidR="002A11E0" w:rsidRPr="002C6516" w14:paraId="12B62B65" w14:textId="77777777" w:rsidTr="271D816F">
        <w:trPr>
          <w:trHeight w:val="311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  <w:shd w:val="clear" w:color="auto" w:fill="00E6B8"/>
          </w:tcPr>
          <w:p w14:paraId="6FAB1E4C" w14:textId="4A46143D" w:rsidR="002A11E0" w:rsidRPr="001E2C4A" w:rsidRDefault="009D0E39" w:rsidP="001E2C4A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Your </w:t>
            </w:r>
            <w:r w:rsidR="002A11E0"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Role</w:t>
            </w:r>
          </w:p>
        </w:tc>
      </w:tr>
      <w:tr w:rsidR="002A11E0" w:rsidRPr="002C6516" w14:paraId="75E59A05" w14:textId="77777777" w:rsidTr="00BF02E9">
        <w:trPr>
          <w:trHeight w:val="1077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</w:tcPr>
          <w:p w14:paraId="0D475A2E" w14:textId="7857831C" w:rsidR="00164276" w:rsidRPr="003919AB" w:rsidRDefault="00164276" w:rsidP="001642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4276">
              <w:rPr>
                <w:rFonts w:ascii="FS Elliot" w:hAnsi="FS Elliot" w:cs="Arial"/>
                <w:sz w:val="18"/>
                <w:szCs w:val="18"/>
              </w:rPr>
              <w:t xml:space="preserve">The </w:t>
            </w:r>
            <w:r w:rsidR="00B448E5">
              <w:rPr>
                <w:rFonts w:ascii="FS Elliot" w:hAnsi="FS Elliot" w:cs="Arial"/>
                <w:sz w:val="18"/>
                <w:szCs w:val="18"/>
              </w:rPr>
              <w:t>Senior Compliance Consultant</w:t>
            </w:r>
            <w:r w:rsidRPr="00164276">
              <w:rPr>
                <w:rFonts w:ascii="FS Elliot" w:hAnsi="FS Elliot" w:cs="Arial"/>
                <w:sz w:val="18"/>
                <w:szCs w:val="18"/>
              </w:rPr>
              <w:t xml:space="preserve"> provides expert, commercially focused compliance advice to the business, supporting strategic initiatives, product development and day-to-day operations. The role ensures that regulatory requirements are clearly interpreted, understood and embedded in business decision-making.</w:t>
            </w:r>
          </w:p>
          <w:p w14:paraId="344C805F" w14:textId="2B10EACA" w:rsidR="00DB0DC2" w:rsidRPr="001E2C4A" w:rsidRDefault="00DB0DC2" w:rsidP="007C660E">
            <w:pPr>
              <w:spacing w:after="0" w:line="240" w:lineRule="auto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</w:tc>
      </w:tr>
      <w:tr w:rsidR="00BF08FB" w:rsidRPr="002C6516" w14:paraId="71B85041" w14:textId="77777777" w:rsidTr="271D816F">
        <w:trPr>
          <w:trHeight w:val="233"/>
        </w:trPr>
        <w:tc>
          <w:tcPr>
            <w:tcW w:w="10319" w:type="dxa"/>
            <w:gridSpan w:val="4"/>
            <w:tcBorders>
              <w:top w:val="single" w:sz="4" w:space="0" w:color="520D5D"/>
              <w:left w:val="single" w:sz="4" w:space="0" w:color="520D5D"/>
              <w:bottom w:val="single" w:sz="4" w:space="0" w:color="520D5D"/>
              <w:right w:val="single" w:sz="4" w:space="0" w:color="520D5D"/>
            </w:tcBorders>
            <w:shd w:val="clear" w:color="auto" w:fill="00E6B8"/>
            <w:vAlign w:val="center"/>
          </w:tcPr>
          <w:p w14:paraId="0452A609" w14:textId="03D3F52E" w:rsidR="00BF08FB" w:rsidRPr="001E2C4A" w:rsidRDefault="0073454A" w:rsidP="001E2C4A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</w:pPr>
            <w:r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 xml:space="preserve">Key </w:t>
            </w:r>
            <w:r w:rsidR="001E2C4A"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>R</w:t>
            </w:r>
            <w:r w:rsidR="00421FBC" w:rsidRPr="001E2C4A"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 xml:space="preserve">esponsibilities &amp; </w:t>
            </w:r>
            <w:r w:rsidR="001E2C4A"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>A</w:t>
            </w:r>
            <w:r w:rsidR="00421FBC" w:rsidRPr="001E2C4A"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>ccountabilities:</w:t>
            </w:r>
          </w:p>
        </w:tc>
      </w:tr>
      <w:tr w:rsidR="00BF08FB" w:rsidRPr="002C6516" w14:paraId="62E6AE60" w14:textId="77777777" w:rsidTr="271D816F">
        <w:trPr>
          <w:trHeight w:val="403"/>
        </w:trPr>
        <w:tc>
          <w:tcPr>
            <w:tcW w:w="10319" w:type="dxa"/>
            <w:gridSpan w:val="4"/>
            <w:tcBorders>
              <w:top w:val="single" w:sz="4" w:space="0" w:color="520D5D"/>
              <w:left w:val="single" w:sz="4" w:space="0" w:color="520D5D"/>
              <w:bottom w:val="single" w:sz="4" w:space="0" w:color="520D5D"/>
              <w:right w:val="single" w:sz="4" w:space="0" w:color="520D5D"/>
            </w:tcBorders>
            <w:vAlign w:val="center"/>
          </w:tcPr>
          <w:p w14:paraId="4EA55557" w14:textId="7DBDA4EE" w:rsidR="00AF6DD2" w:rsidRPr="00AF6DD2" w:rsidRDefault="00AF6DD2" w:rsidP="00AF6D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57" w:hanging="357"/>
              <w:rPr>
                <w:rFonts w:ascii="FS Elliot" w:hAnsi="FS Elliot" w:cs="Arial"/>
                <w:sz w:val="18"/>
                <w:szCs w:val="18"/>
              </w:rPr>
            </w:pPr>
            <w:r w:rsidRPr="00AF6DD2">
              <w:rPr>
                <w:rFonts w:ascii="FS Elliot" w:hAnsi="FS Elliot" w:cs="Arial"/>
                <w:sz w:val="18"/>
                <w:szCs w:val="18"/>
              </w:rPr>
              <w:t>Provide high-quality, timely compliance advice across conduct and (where relevant) prudential matters</w:t>
            </w:r>
            <w:r w:rsidR="00D16335">
              <w:rPr>
                <w:rFonts w:ascii="FS Elliot" w:hAnsi="FS Elliot" w:cs="Arial"/>
                <w:sz w:val="18"/>
                <w:szCs w:val="18"/>
              </w:rPr>
              <w:t>, supporting the Senior Compliance Advice Manager in the execution of the compliance strategic plan</w:t>
            </w:r>
          </w:p>
          <w:p w14:paraId="37C7BD1A" w14:textId="2DAA8B76" w:rsidR="00AF6DD2" w:rsidRPr="00AF6DD2" w:rsidRDefault="00AF6DD2" w:rsidP="00AF6D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57" w:hanging="357"/>
              <w:rPr>
                <w:rFonts w:ascii="FS Elliot" w:hAnsi="FS Elliot" w:cs="Arial"/>
                <w:sz w:val="18"/>
                <w:szCs w:val="18"/>
              </w:rPr>
            </w:pPr>
            <w:r w:rsidRPr="00AF6DD2">
              <w:rPr>
                <w:rFonts w:ascii="FS Elliot" w:hAnsi="FS Elliot" w:cs="Arial"/>
                <w:sz w:val="18"/>
                <w:szCs w:val="18"/>
              </w:rPr>
              <w:t>Support business areas in interpreting FCA and PRA rules, including Consumer Duty, product governance</w:t>
            </w:r>
            <w:r w:rsidR="00D16335">
              <w:rPr>
                <w:rFonts w:ascii="FS Elliot" w:hAnsi="FS Elliot" w:cs="Arial"/>
                <w:sz w:val="18"/>
                <w:szCs w:val="18"/>
              </w:rPr>
              <w:t xml:space="preserve">, </w:t>
            </w:r>
            <w:r w:rsidRPr="00AF6DD2">
              <w:rPr>
                <w:rFonts w:ascii="FS Elliot" w:hAnsi="FS Elliot" w:cs="Arial"/>
                <w:sz w:val="18"/>
                <w:szCs w:val="18"/>
              </w:rPr>
              <w:t>SMCR</w:t>
            </w:r>
            <w:r w:rsidR="00D16335">
              <w:rPr>
                <w:rFonts w:ascii="FS Elliot" w:hAnsi="FS Elliot" w:cs="Arial"/>
                <w:sz w:val="18"/>
                <w:szCs w:val="18"/>
              </w:rPr>
              <w:t>, financial promotions, regulatory reporting, regulatory applications and waivers and the onboarding of appointed representatives, as required</w:t>
            </w:r>
          </w:p>
          <w:p w14:paraId="04AE67C4" w14:textId="77777777" w:rsidR="00AF6DD2" w:rsidRPr="00AF6DD2" w:rsidRDefault="00AF6DD2" w:rsidP="00AF6D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57" w:hanging="357"/>
              <w:rPr>
                <w:rFonts w:ascii="FS Elliot" w:hAnsi="FS Elliot" w:cs="Arial"/>
                <w:sz w:val="18"/>
                <w:szCs w:val="18"/>
              </w:rPr>
            </w:pPr>
            <w:r w:rsidRPr="00AF6DD2">
              <w:rPr>
                <w:rFonts w:ascii="FS Elliot" w:hAnsi="FS Elliot" w:cs="Arial"/>
                <w:sz w:val="18"/>
                <w:szCs w:val="18"/>
              </w:rPr>
              <w:t>Act as a trusted advisor to senior stakeholders on regulatory risks, balancing customer outcomes and commercial objectives</w:t>
            </w:r>
          </w:p>
          <w:p w14:paraId="31CF6B19" w14:textId="77777777" w:rsidR="00AF6DD2" w:rsidRPr="00AF6DD2" w:rsidRDefault="00AF6DD2" w:rsidP="00AF6D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57" w:hanging="357"/>
              <w:rPr>
                <w:rFonts w:ascii="FS Elliot" w:hAnsi="FS Elliot" w:cs="Arial"/>
                <w:sz w:val="18"/>
                <w:szCs w:val="18"/>
              </w:rPr>
            </w:pPr>
            <w:r w:rsidRPr="00AF6DD2">
              <w:rPr>
                <w:rFonts w:ascii="FS Elliot" w:hAnsi="FS Elliot" w:cs="Arial"/>
                <w:sz w:val="18"/>
                <w:szCs w:val="18"/>
              </w:rPr>
              <w:t>Review and challenge business proposals, identifying regulatory risks and recommending mitigations</w:t>
            </w:r>
          </w:p>
          <w:p w14:paraId="7D4C6DF4" w14:textId="77777777" w:rsidR="00AF6DD2" w:rsidRPr="00AF6DD2" w:rsidRDefault="00AF6DD2" w:rsidP="00AF6D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57" w:hanging="357"/>
              <w:rPr>
                <w:rFonts w:ascii="FS Elliot" w:hAnsi="FS Elliot" w:cs="Arial"/>
                <w:sz w:val="18"/>
                <w:szCs w:val="18"/>
              </w:rPr>
            </w:pPr>
            <w:r w:rsidRPr="00AF6DD2">
              <w:rPr>
                <w:rFonts w:ascii="FS Elliot" w:hAnsi="FS Elliot" w:cs="Arial"/>
                <w:sz w:val="18"/>
                <w:szCs w:val="18"/>
              </w:rPr>
              <w:t>Support regulatory change implementation and embedding of new requirements</w:t>
            </w:r>
          </w:p>
          <w:p w14:paraId="78231B9A" w14:textId="73440C29" w:rsidR="00AF6DD2" w:rsidRPr="00AF6DD2" w:rsidRDefault="00AF6DD2" w:rsidP="00AF6D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57" w:hanging="357"/>
              <w:rPr>
                <w:rFonts w:ascii="FS Elliot" w:hAnsi="FS Elliot" w:cs="Arial"/>
                <w:sz w:val="18"/>
                <w:szCs w:val="18"/>
              </w:rPr>
            </w:pPr>
            <w:r w:rsidRPr="00AF6DD2">
              <w:rPr>
                <w:rFonts w:ascii="FS Elliot" w:hAnsi="FS Elliot" w:cs="Arial"/>
                <w:sz w:val="18"/>
                <w:szCs w:val="18"/>
              </w:rPr>
              <w:t>Support the production of compliance advice reports including Horizon Scanning Updates</w:t>
            </w:r>
            <w:r w:rsidR="00D16335">
              <w:rPr>
                <w:rFonts w:ascii="FS Elliot" w:hAnsi="FS Elliot" w:cs="Arial"/>
                <w:sz w:val="18"/>
                <w:szCs w:val="18"/>
              </w:rPr>
              <w:t xml:space="preserve"> and the Quarterly Compliance Report</w:t>
            </w:r>
          </w:p>
          <w:p w14:paraId="75E6EDC9" w14:textId="77777777" w:rsidR="00AF6DD2" w:rsidRPr="00AF6DD2" w:rsidRDefault="00AF6DD2" w:rsidP="00AF6D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57" w:hanging="357"/>
              <w:rPr>
                <w:rFonts w:ascii="FS Elliot" w:hAnsi="FS Elliot" w:cs="Arial"/>
                <w:sz w:val="18"/>
                <w:szCs w:val="18"/>
              </w:rPr>
            </w:pPr>
            <w:r w:rsidRPr="00AF6DD2">
              <w:rPr>
                <w:rFonts w:ascii="FS Elliot" w:hAnsi="FS Elliot" w:cs="Arial"/>
                <w:sz w:val="18"/>
                <w:szCs w:val="18"/>
              </w:rPr>
              <w:t>Provide advice on regulatory notifications, breaches and engagement with the FCA/PRA</w:t>
            </w:r>
          </w:p>
          <w:p w14:paraId="373D2830" w14:textId="77777777" w:rsidR="00AF6DD2" w:rsidRPr="00AF6DD2" w:rsidRDefault="00AF6DD2" w:rsidP="00AF6D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57" w:hanging="357"/>
              <w:rPr>
                <w:rFonts w:ascii="FS Elliot" w:hAnsi="FS Elliot" w:cs="Arial"/>
                <w:sz w:val="18"/>
                <w:szCs w:val="18"/>
              </w:rPr>
            </w:pPr>
            <w:r w:rsidRPr="00AF6DD2">
              <w:rPr>
                <w:rFonts w:ascii="FS Elliot" w:hAnsi="FS Elliot" w:cs="Arial"/>
                <w:sz w:val="18"/>
                <w:szCs w:val="18"/>
              </w:rPr>
              <w:t>Contribute to training and awareness initiatives to enhance compliance culture</w:t>
            </w:r>
          </w:p>
          <w:p w14:paraId="403B9021" w14:textId="3A0EC9D1" w:rsidR="00AF6DD2" w:rsidRPr="00AF6DD2" w:rsidRDefault="00AF6DD2" w:rsidP="00AF6D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57" w:hanging="357"/>
              <w:rPr>
                <w:rFonts w:ascii="FS Elliot" w:hAnsi="FS Elliot" w:cs="Arial"/>
                <w:sz w:val="18"/>
                <w:szCs w:val="18"/>
              </w:rPr>
            </w:pPr>
            <w:r w:rsidRPr="00AF6DD2">
              <w:rPr>
                <w:rFonts w:ascii="FS Elliot" w:hAnsi="FS Elliot" w:cs="Arial"/>
                <w:sz w:val="18"/>
                <w:szCs w:val="18"/>
              </w:rPr>
              <w:t>Work closely with Compliance Monitoring to ensure consistent interpretation and application of regulation</w:t>
            </w:r>
          </w:p>
          <w:p w14:paraId="4BB11104" w14:textId="66ED6EB7" w:rsidR="00D01771" w:rsidRPr="006D0665" w:rsidRDefault="00D01771" w:rsidP="00AF6DD2">
            <w:pPr>
              <w:pStyle w:val="ListParagraph"/>
              <w:spacing w:after="0" w:line="240" w:lineRule="auto"/>
              <w:ind w:left="360"/>
              <w:rPr>
                <w:rFonts w:ascii="FS Elliot" w:hAnsi="FS Elliot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BF08FB" w:rsidRPr="002C6516" w14:paraId="399E7B24" w14:textId="77777777" w:rsidTr="001E2C4A">
        <w:tc>
          <w:tcPr>
            <w:tcW w:w="10348" w:type="dxa"/>
            <w:shd w:val="clear" w:color="auto" w:fill="00E6B8"/>
          </w:tcPr>
          <w:p w14:paraId="6EF7F5D2" w14:textId="700FC07A" w:rsidR="00BF08FB" w:rsidRPr="001E2C4A" w:rsidRDefault="006A0BCD" w:rsidP="001E2C4A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Key </w:t>
            </w:r>
            <w:r w:rsidR="00BF08FB"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Experience</w:t>
            </w:r>
            <w:r w:rsidR="007345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 &amp; Skills</w:t>
            </w:r>
            <w:r w:rsidR="00BF08FB"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:</w:t>
            </w:r>
          </w:p>
        </w:tc>
      </w:tr>
      <w:tr w:rsidR="00BF08FB" w:rsidRPr="002C6516" w14:paraId="6478BCC1" w14:textId="77777777" w:rsidTr="003A0726">
        <w:tc>
          <w:tcPr>
            <w:tcW w:w="10348" w:type="dxa"/>
            <w:tcBorders>
              <w:bottom w:val="single" w:sz="4" w:space="0" w:color="auto"/>
            </w:tcBorders>
          </w:tcPr>
          <w:p w14:paraId="4F7D90AF" w14:textId="77777777" w:rsidR="003A5507" w:rsidRPr="003A5507" w:rsidRDefault="003A5507" w:rsidP="003A5507">
            <w:pPr>
              <w:pStyle w:val="ListParagraph"/>
              <w:numPr>
                <w:ilvl w:val="0"/>
                <w:numId w:val="43"/>
              </w:numPr>
              <w:rPr>
                <w:rFonts w:ascii="FS Elliot" w:hAnsi="FS Elliot" w:cs="Arial"/>
                <w:sz w:val="18"/>
                <w:szCs w:val="18"/>
              </w:rPr>
            </w:pPr>
            <w:r w:rsidRPr="003A5507">
              <w:rPr>
                <w:rFonts w:ascii="FS Elliot" w:hAnsi="FS Elliot" w:cs="Arial"/>
                <w:sz w:val="18"/>
                <w:szCs w:val="18"/>
              </w:rPr>
              <w:t>Strong background in compliance advisory within financial services</w:t>
            </w:r>
          </w:p>
          <w:p w14:paraId="1F247626" w14:textId="0B2746E9" w:rsidR="003A5507" w:rsidRPr="003A5507" w:rsidRDefault="003A5507" w:rsidP="003A5507">
            <w:pPr>
              <w:pStyle w:val="ListParagraph"/>
              <w:numPr>
                <w:ilvl w:val="0"/>
                <w:numId w:val="43"/>
              </w:numPr>
              <w:rPr>
                <w:rFonts w:ascii="FS Elliot" w:hAnsi="FS Elliot" w:cs="Arial"/>
                <w:sz w:val="18"/>
                <w:szCs w:val="18"/>
              </w:rPr>
            </w:pPr>
            <w:r w:rsidRPr="003A5507">
              <w:rPr>
                <w:rFonts w:ascii="FS Elliot" w:hAnsi="FS Elliot" w:cs="Arial"/>
                <w:sz w:val="18"/>
                <w:szCs w:val="18"/>
              </w:rPr>
              <w:t>Thorough knowledge of FCA conduct regulation with exposure to PRA expectations</w:t>
            </w:r>
          </w:p>
          <w:p w14:paraId="54D54AD9" w14:textId="77777777" w:rsidR="003A5507" w:rsidRPr="003A5507" w:rsidRDefault="003A5507" w:rsidP="003A5507">
            <w:pPr>
              <w:pStyle w:val="ListParagraph"/>
              <w:numPr>
                <w:ilvl w:val="0"/>
                <w:numId w:val="43"/>
              </w:numPr>
              <w:rPr>
                <w:rFonts w:ascii="FS Elliot" w:hAnsi="FS Elliot" w:cs="Arial"/>
                <w:sz w:val="18"/>
                <w:szCs w:val="18"/>
              </w:rPr>
            </w:pPr>
            <w:r w:rsidRPr="003A5507">
              <w:rPr>
                <w:rFonts w:ascii="FS Elliot" w:hAnsi="FS Elliot" w:cs="Arial"/>
                <w:sz w:val="18"/>
                <w:szCs w:val="18"/>
              </w:rPr>
              <w:t>Experience partnering with business teams and influencing senior stakeholders</w:t>
            </w:r>
          </w:p>
          <w:p w14:paraId="15A545C5" w14:textId="77777777" w:rsidR="003A5507" w:rsidRPr="003A5507" w:rsidRDefault="003A5507" w:rsidP="003A5507">
            <w:pPr>
              <w:pStyle w:val="ListParagraph"/>
              <w:numPr>
                <w:ilvl w:val="0"/>
                <w:numId w:val="43"/>
              </w:numPr>
              <w:rPr>
                <w:rFonts w:ascii="FS Elliot" w:hAnsi="FS Elliot" w:cs="Arial"/>
                <w:sz w:val="18"/>
                <w:szCs w:val="18"/>
              </w:rPr>
            </w:pPr>
            <w:r w:rsidRPr="003A5507">
              <w:rPr>
                <w:rFonts w:ascii="FS Elliot" w:hAnsi="FS Elliot" w:cs="Arial"/>
                <w:sz w:val="18"/>
                <w:szCs w:val="18"/>
              </w:rPr>
              <w:t>Strong communication and problem-solving skills</w:t>
            </w:r>
          </w:p>
          <w:p w14:paraId="7ED5A06F" w14:textId="781BD784" w:rsidR="008E6CF6" w:rsidRPr="005263F5" w:rsidRDefault="008E6CF6" w:rsidP="003A5507">
            <w:pPr>
              <w:pStyle w:val="ListParagraph"/>
              <w:ind w:left="360"/>
              <w:rPr>
                <w:rFonts w:ascii="FS Elliot" w:hAnsi="FS Elliot" w:cs="Arial"/>
                <w:sz w:val="18"/>
                <w:szCs w:val="18"/>
              </w:rPr>
            </w:pPr>
          </w:p>
        </w:tc>
      </w:tr>
      <w:tr w:rsidR="00BF08FB" w:rsidRPr="002C6516" w14:paraId="7AD3DA07" w14:textId="77777777" w:rsidTr="002C6516">
        <w:tc>
          <w:tcPr>
            <w:tcW w:w="10348" w:type="dxa"/>
            <w:shd w:val="clear" w:color="auto" w:fill="00E6B8"/>
          </w:tcPr>
          <w:p w14:paraId="06EE30D4" w14:textId="121C5196" w:rsidR="00BF08FB" w:rsidRPr="001E2C4A" w:rsidRDefault="00F1350D" w:rsidP="0013589A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Our </w:t>
            </w:r>
            <w:r w:rsidR="003F38EB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Culture </w:t>
            </w:r>
          </w:p>
        </w:tc>
      </w:tr>
      <w:tr w:rsidR="001E2C4A" w:rsidRPr="002C6516" w14:paraId="62251330" w14:textId="77777777" w:rsidTr="001E2C4A">
        <w:tc>
          <w:tcPr>
            <w:tcW w:w="10348" w:type="dxa"/>
            <w:shd w:val="clear" w:color="auto" w:fill="FFFFFF" w:themeFill="background1"/>
          </w:tcPr>
          <w:p w14:paraId="020217C7" w14:textId="2E442B22" w:rsidR="004334F2" w:rsidRDefault="00FC109F" w:rsidP="00FC109F">
            <w:pPr>
              <w:jc w:val="both"/>
              <w:rPr>
                <w:rFonts w:ascii="FS Elliot" w:hAnsi="FS Elliot" w:cstheme="majorHAnsi"/>
                <w:sz w:val="18"/>
                <w:szCs w:val="18"/>
              </w:rPr>
            </w:pPr>
            <w:r w:rsidRPr="000C695C">
              <w:rPr>
                <w:rFonts w:ascii="FS Elliot" w:hAnsi="FS Elliot" w:cstheme="majorHAnsi"/>
                <w:sz w:val="18"/>
                <w:szCs w:val="18"/>
              </w:rPr>
              <w:t xml:space="preserve">Simplyhealth’s cultural ambition can be summarised as doing the right thing: by its customers, its people, its communities and our planet.  It seeks individuals who have passion and energy, who believe in a commercial </w:t>
            </w:r>
            <w:r w:rsidR="004334F2" w:rsidRPr="000C695C">
              <w:rPr>
                <w:rFonts w:ascii="FS Elliot" w:hAnsi="FS Elliot" w:cstheme="majorHAnsi"/>
                <w:sz w:val="18"/>
                <w:szCs w:val="18"/>
              </w:rPr>
              <w:t>agenda,</w:t>
            </w:r>
            <w:r w:rsidRPr="000C695C">
              <w:rPr>
                <w:rFonts w:ascii="FS Elliot" w:hAnsi="FS Elliot" w:cstheme="majorHAnsi"/>
                <w:sz w:val="18"/>
                <w:szCs w:val="18"/>
              </w:rPr>
              <w:t xml:space="preserve"> but who also believe the outcome of Simplyhealth’s commercial endeavours can lead to a better life and a healthier planet. </w:t>
            </w:r>
          </w:p>
          <w:p w14:paraId="3008F17D" w14:textId="51092D21" w:rsidR="00FC109F" w:rsidRPr="00FC109F" w:rsidRDefault="00FC109F" w:rsidP="00FC109F">
            <w:pPr>
              <w:jc w:val="both"/>
              <w:rPr>
                <w:rFonts w:ascii="FS Elliot" w:hAnsi="FS Elliot" w:cstheme="majorHAnsi"/>
                <w:sz w:val="18"/>
                <w:szCs w:val="18"/>
              </w:rPr>
            </w:pPr>
          </w:p>
        </w:tc>
      </w:tr>
      <w:tr w:rsidR="001E2C4A" w:rsidRPr="002C6516" w14:paraId="5092DEF6" w14:textId="77777777" w:rsidTr="002C6516">
        <w:tc>
          <w:tcPr>
            <w:tcW w:w="10348" w:type="dxa"/>
            <w:shd w:val="clear" w:color="auto" w:fill="00E6B8"/>
          </w:tcPr>
          <w:p w14:paraId="09BDC749" w14:textId="15387C2B" w:rsidR="001E2C4A" w:rsidRPr="001E2C4A" w:rsidRDefault="001E2C4A" w:rsidP="0013589A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Our </w:t>
            </w:r>
            <w:r w:rsidR="00D50939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Va</w:t>
            </w:r>
            <w:r w:rsidR="009A7731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lues </w:t>
            </w:r>
          </w:p>
        </w:tc>
      </w:tr>
      <w:tr w:rsidR="00BF08FB" w:rsidRPr="002C6516" w14:paraId="37A3DB3E" w14:textId="77777777" w:rsidTr="00FE01D6">
        <w:trPr>
          <w:trHeight w:val="6190"/>
        </w:trPr>
        <w:tc>
          <w:tcPr>
            <w:tcW w:w="10348" w:type="dxa"/>
          </w:tcPr>
          <w:p w14:paraId="6B35DE92" w14:textId="07C0EEA4" w:rsidR="002C6516" w:rsidRPr="001E2C4A" w:rsidRDefault="002C6516" w:rsidP="002C6516">
            <w:pPr>
              <w:rPr>
                <w:rFonts w:ascii="FS Elliot" w:hAnsi="FS Elliot" w:cs="Arial"/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4"/>
              <w:gridCol w:w="3374"/>
              <w:gridCol w:w="3374"/>
            </w:tblGrid>
            <w:tr w:rsidR="00AB69DC" w14:paraId="5885CCA6" w14:textId="77777777" w:rsidTr="00AB69DC">
              <w:tc>
                <w:tcPr>
                  <w:tcW w:w="3374" w:type="dxa"/>
                </w:tcPr>
                <w:p w14:paraId="7DDE5639" w14:textId="4600480B" w:rsidR="00AB69DC" w:rsidRPr="00AB69DC" w:rsidRDefault="00AB69DC" w:rsidP="00AB69DC">
                  <w:pPr>
                    <w:jc w:val="center"/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</w:pPr>
                  <w:r w:rsidRPr="00AB69DC"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  <w:t>Courage and Curiosity</w:t>
                  </w:r>
                </w:p>
              </w:tc>
              <w:tc>
                <w:tcPr>
                  <w:tcW w:w="3374" w:type="dxa"/>
                </w:tcPr>
                <w:p w14:paraId="559EBDF8" w14:textId="0256B141" w:rsidR="00AB69DC" w:rsidRPr="00AB69DC" w:rsidRDefault="00AB69DC" w:rsidP="00AB69DC">
                  <w:pPr>
                    <w:jc w:val="center"/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</w:pPr>
                  <w:r w:rsidRPr="00AB69DC"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  <w:t>Trust and Kindness</w:t>
                  </w:r>
                </w:p>
              </w:tc>
              <w:tc>
                <w:tcPr>
                  <w:tcW w:w="3374" w:type="dxa"/>
                </w:tcPr>
                <w:p w14:paraId="45EAB746" w14:textId="36BD0C31" w:rsidR="00AB69DC" w:rsidRPr="00AB69DC" w:rsidRDefault="00AB69DC" w:rsidP="00AB69DC">
                  <w:pPr>
                    <w:jc w:val="center"/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</w:pPr>
                  <w:r w:rsidRPr="00AB69DC"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  <w:t>All Together Healthier</w:t>
                  </w:r>
                </w:p>
              </w:tc>
            </w:tr>
            <w:tr w:rsidR="00AB69DC" w14:paraId="2F2FA35B" w14:textId="77777777" w:rsidTr="00AB69DC">
              <w:tc>
                <w:tcPr>
                  <w:tcW w:w="3374" w:type="dxa"/>
                </w:tcPr>
                <w:p w14:paraId="2008DC71" w14:textId="0A7041B4" w:rsidR="00AB69DC" w:rsidRPr="00AB69DC" w:rsidRDefault="0074664E" w:rsidP="00AB69DC">
                  <w:pPr>
                    <w:jc w:val="center"/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  <w:t>Creates a learning culture</w:t>
                  </w:r>
                </w:p>
              </w:tc>
              <w:tc>
                <w:tcPr>
                  <w:tcW w:w="3374" w:type="dxa"/>
                </w:tcPr>
                <w:p w14:paraId="0EFD9041" w14:textId="642BFC78" w:rsidR="00AB69DC" w:rsidRPr="00AB69DC" w:rsidRDefault="004D3020" w:rsidP="00AB69DC">
                  <w:pPr>
                    <w:jc w:val="center"/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  <w:t xml:space="preserve">Develops our humility </w:t>
                  </w:r>
                </w:p>
              </w:tc>
              <w:tc>
                <w:tcPr>
                  <w:tcW w:w="3374" w:type="dxa"/>
                </w:tcPr>
                <w:p w14:paraId="3093BFBE" w14:textId="049EF3FB" w:rsidR="00AB69DC" w:rsidRPr="00AB69DC" w:rsidRDefault="003E04C1" w:rsidP="00AB69DC">
                  <w:pPr>
                    <w:jc w:val="center"/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  <w:t xml:space="preserve">Living our brand </w:t>
                  </w:r>
                </w:p>
              </w:tc>
            </w:tr>
            <w:tr w:rsidR="00AB69DC" w14:paraId="5563E6FB" w14:textId="77777777" w:rsidTr="00AB69DC">
              <w:tc>
                <w:tcPr>
                  <w:tcW w:w="3374" w:type="dxa"/>
                </w:tcPr>
                <w:p w14:paraId="676E5E82" w14:textId="4543C80C" w:rsidR="00AB69DC" w:rsidRPr="00AB69DC" w:rsidRDefault="00AB69DC" w:rsidP="00AB69DC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</w:tabs>
                    <w:ind w:left="340" w:hanging="238"/>
                    <w:rPr>
                      <w:rFonts w:ascii="FS Elliot" w:hAnsi="FS Elliot" w:cs="Arial"/>
                      <w:sz w:val="18"/>
                      <w:szCs w:val="18"/>
                    </w:rPr>
                  </w:pPr>
                  <w:r w:rsidRPr="00AB69DC">
                    <w:rPr>
                      <w:rFonts w:ascii="FS Elliot" w:hAnsi="FS Elliot" w:cs="Arial"/>
                      <w:sz w:val="18"/>
                      <w:szCs w:val="18"/>
                    </w:rPr>
                    <w:t xml:space="preserve">We </w:t>
                  </w:r>
                  <w:r w:rsidR="0074664E">
                    <w:rPr>
                      <w:rFonts w:ascii="FS Elliot" w:hAnsi="FS Elliot" w:cs="Arial"/>
                      <w:sz w:val="18"/>
                      <w:szCs w:val="18"/>
                    </w:rPr>
                    <w:t xml:space="preserve">are ambitious and push boundaries </w:t>
                  </w:r>
                  <w:r w:rsidR="00D50939">
                    <w:rPr>
                      <w:rFonts w:ascii="FS Elliot" w:hAnsi="FS Elliot" w:cs="Arial"/>
                      <w:sz w:val="18"/>
                      <w:szCs w:val="18"/>
                    </w:rPr>
                    <w:t xml:space="preserve">to deliver great results for our </w:t>
                  </w:r>
                  <w:r w:rsidR="009A7731">
                    <w:rPr>
                      <w:rFonts w:ascii="FS Elliot" w:hAnsi="FS Elliot" w:cs="Arial"/>
                      <w:sz w:val="18"/>
                      <w:szCs w:val="18"/>
                    </w:rPr>
                    <w:t xml:space="preserve">customers and our business </w:t>
                  </w:r>
                </w:p>
                <w:p w14:paraId="102CA1CF" w14:textId="078ACC61" w:rsidR="00AB69DC" w:rsidRPr="00AB69DC" w:rsidRDefault="00AB69DC" w:rsidP="00AB69DC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</w:tabs>
                    <w:ind w:left="340" w:hanging="238"/>
                    <w:rPr>
                      <w:rFonts w:ascii="FS Elliot" w:hAnsi="FS Elliot" w:cs="Arial"/>
                      <w:sz w:val="18"/>
                      <w:szCs w:val="18"/>
                    </w:rPr>
                  </w:pPr>
                  <w:r w:rsidRPr="00AB69DC">
                    <w:rPr>
                      <w:rFonts w:ascii="FS Elliot" w:hAnsi="FS Elliot" w:cs="Arial"/>
                      <w:sz w:val="18"/>
                      <w:szCs w:val="18"/>
                    </w:rPr>
                    <w:t xml:space="preserve">We </w:t>
                  </w:r>
                  <w:r w:rsidR="009A7731">
                    <w:rPr>
                      <w:rFonts w:ascii="FS Elliot" w:hAnsi="FS Elliot" w:cs="Arial"/>
                      <w:sz w:val="18"/>
                      <w:szCs w:val="18"/>
                    </w:rPr>
                    <w:t xml:space="preserve">speak up </w:t>
                  </w:r>
                  <w:r w:rsidR="003C35E1">
                    <w:rPr>
                      <w:rFonts w:ascii="FS Elliot" w:hAnsi="FS Elliot" w:cs="Arial"/>
                      <w:sz w:val="18"/>
                      <w:szCs w:val="18"/>
                    </w:rPr>
                    <w:t>for what we believe in to make a difference and tell it like it is</w:t>
                  </w:r>
                </w:p>
                <w:p w14:paraId="6FD88E6B" w14:textId="77777777" w:rsidR="00AB69DC" w:rsidRPr="008B6214" w:rsidRDefault="00AB69DC" w:rsidP="003C35E1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</w:tabs>
                    <w:ind w:left="340" w:hanging="23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 w:rsidRPr="00AB69DC">
                    <w:rPr>
                      <w:rFonts w:ascii="FS Elliot" w:hAnsi="FS Elliot" w:cs="Arial"/>
                      <w:sz w:val="18"/>
                      <w:szCs w:val="18"/>
                    </w:rPr>
                    <w:t xml:space="preserve">We </w:t>
                  </w:r>
                  <w:r w:rsidR="003C35E1">
                    <w:rPr>
                      <w:rFonts w:ascii="FS Elliot" w:hAnsi="FS Elliot" w:cs="Arial"/>
                      <w:sz w:val="18"/>
                      <w:szCs w:val="18"/>
                    </w:rPr>
                    <w:t xml:space="preserve">have an intense desire </w:t>
                  </w:r>
                  <w:r w:rsidR="00491F7B">
                    <w:rPr>
                      <w:rFonts w:ascii="FS Elliot" w:hAnsi="FS Elliot" w:cs="Arial"/>
                      <w:sz w:val="18"/>
                      <w:szCs w:val="18"/>
                    </w:rPr>
                    <w:t>to understand our customers, drive efficiencies and imagine new possibilities</w:t>
                  </w:r>
                  <w:r w:rsidR="008B6214">
                    <w:rPr>
                      <w:rFonts w:ascii="FS Elliot" w:hAnsi="FS Elliot" w:cs="Arial"/>
                      <w:sz w:val="18"/>
                      <w:szCs w:val="18"/>
                    </w:rPr>
                    <w:t xml:space="preserve"> for our business. </w:t>
                  </w:r>
                </w:p>
                <w:p w14:paraId="6F432459" w14:textId="77777777" w:rsidR="008B6214" w:rsidRPr="008B6214" w:rsidRDefault="008B6214" w:rsidP="003C35E1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</w:tabs>
                    <w:ind w:left="340" w:hanging="23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sz w:val="18"/>
                      <w:szCs w:val="18"/>
                    </w:rPr>
                    <w:t xml:space="preserve">We are hungry to learn and love to experiment, embrace change and seek out new ideas. </w:t>
                  </w:r>
                </w:p>
                <w:p w14:paraId="5C177EE7" w14:textId="34201EEC" w:rsidR="008B6214" w:rsidRPr="00AD1022" w:rsidRDefault="008B6214" w:rsidP="003C35E1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</w:tabs>
                    <w:ind w:left="340" w:hanging="23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sz w:val="18"/>
                      <w:szCs w:val="18"/>
                    </w:rPr>
                    <w:t>We are inquisitive, creative and always challenge the status quo.</w:t>
                  </w:r>
                </w:p>
                <w:p w14:paraId="519AB0E6" w14:textId="4F4F2344" w:rsidR="00AD1022" w:rsidRPr="00FE01D6" w:rsidRDefault="00FE01D6" w:rsidP="00AD1022">
                  <w:pPr>
                    <w:rPr>
                      <w:rFonts w:ascii="FS Elliot" w:hAnsi="FS Elliot" w:cs="Arial"/>
                      <w:sz w:val="18"/>
                      <w:szCs w:val="18"/>
                    </w:rPr>
                  </w:pPr>
                  <w:r w:rsidRPr="00AD102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37B12053" wp14:editId="7B9A64C1">
                        <wp:simplePos x="0" y="0"/>
                        <wp:positionH relativeFrom="column">
                          <wp:posOffset>575310</wp:posOffset>
                        </wp:positionH>
                        <wp:positionV relativeFrom="paragraph">
                          <wp:posOffset>24765</wp:posOffset>
                        </wp:positionV>
                        <wp:extent cx="954000" cy="954000"/>
                        <wp:effectExtent l="0" t="0" r="0" b="0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000" cy="9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374" w:type="dxa"/>
                </w:tcPr>
                <w:p w14:paraId="7DA75294" w14:textId="1AB46964" w:rsidR="00AB69DC" w:rsidRDefault="00715778" w:rsidP="00715778">
                  <w:pPr>
                    <w:numPr>
                      <w:ilvl w:val="0"/>
                      <w:numId w:val="33"/>
                    </w:numPr>
                    <w:tabs>
                      <w:tab w:val="clear" w:pos="720"/>
                    </w:tabs>
                    <w:ind w:left="229" w:hanging="20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 xml:space="preserve">Trust is at the heart of everything we do. We act with humility and work hard to </w:t>
                  </w:r>
                  <w:r w:rsidR="00426394"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build trust with colleagues, customers and partners to get the best results.</w:t>
                  </w:r>
                </w:p>
                <w:p w14:paraId="1359723D" w14:textId="305E7512" w:rsidR="00426394" w:rsidRDefault="0021335D" w:rsidP="00715778">
                  <w:pPr>
                    <w:numPr>
                      <w:ilvl w:val="0"/>
                      <w:numId w:val="33"/>
                    </w:numPr>
                    <w:tabs>
                      <w:tab w:val="clear" w:pos="720"/>
                    </w:tabs>
                    <w:ind w:left="229" w:hanging="20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have a legacy of selfless acts and will continue to enhance society</w:t>
                  </w:r>
                  <w:r w:rsidR="00DA3856"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, the health of our customer</w:t>
                  </w:r>
                  <w:r w:rsidR="00972247"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s</w:t>
                  </w:r>
                  <w:r w:rsidR="00DA3856"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 xml:space="preserve"> and the planet.</w:t>
                  </w:r>
                </w:p>
                <w:p w14:paraId="2F08488F" w14:textId="651B5187" w:rsidR="00DA3856" w:rsidRDefault="00DA3856" w:rsidP="00715778">
                  <w:pPr>
                    <w:numPr>
                      <w:ilvl w:val="0"/>
                      <w:numId w:val="33"/>
                    </w:numPr>
                    <w:tabs>
                      <w:tab w:val="clear" w:pos="720"/>
                    </w:tabs>
                    <w:ind w:left="229" w:hanging="20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treat everyone as individuals, embracing diversity and inclusion.</w:t>
                  </w:r>
                </w:p>
                <w:p w14:paraId="0F6B016E" w14:textId="643DD9E0" w:rsidR="005263F5" w:rsidRDefault="005263F5" w:rsidP="002C651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24F684E7" w14:textId="757C7E0A" w:rsidR="005263F5" w:rsidRDefault="005263F5" w:rsidP="002C651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58AE0E72" w14:textId="0EC402BF" w:rsidR="00CD1F21" w:rsidRDefault="00CD1F21" w:rsidP="002C651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7CE4B873" w14:textId="4F42AC46" w:rsidR="00CD1F21" w:rsidRDefault="00CD1F21" w:rsidP="002C651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57E9365A" w14:textId="33DC641B" w:rsidR="005E3793" w:rsidRPr="005E3793" w:rsidRDefault="00FE01D6" w:rsidP="005E379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E379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57216" behindDoc="0" locked="0" layoutInCell="1" allowOverlap="1" wp14:anchorId="28D70505" wp14:editId="1989BEBE">
                        <wp:simplePos x="0" y="0"/>
                        <wp:positionH relativeFrom="column">
                          <wp:posOffset>525780</wp:posOffset>
                        </wp:positionH>
                        <wp:positionV relativeFrom="paragraph">
                          <wp:posOffset>238125</wp:posOffset>
                        </wp:positionV>
                        <wp:extent cx="954000" cy="954000"/>
                        <wp:effectExtent l="0" t="0" r="0" b="0"/>
                        <wp:wrapSquare wrapText="bothSides"/>
                        <wp:docPr id="4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000" cy="9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051FC52A" w14:textId="77777777" w:rsidR="005263F5" w:rsidRDefault="005263F5" w:rsidP="002C651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39878110" w14:textId="77777777" w:rsidR="005263F5" w:rsidRDefault="005263F5" w:rsidP="002C651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26607337" w14:textId="77777777" w:rsidR="005263F5" w:rsidRDefault="005263F5" w:rsidP="002C651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36815567" w14:textId="1E6F140A" w:rsidR="005263F5" w:rsidRPr="00AB69DC" w:rsidRDefault="005263F5" w:rsidP="002C651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</w:tc>
              <w:tc>
                <w:tcPr>
                  <w:tcW w:w="3374" w:type="dxa"/>
                </w:tcPr>
                <w:p w14:paraId="78F6CA38" w14:textId="77777777" w:rsidR="00AB69DC" w:rsidRDefault="003E04C1" w:rsidP="003E04C1">
                  <w:pPr>
                    <w:numPr>
                      <w:ilvl w:val="0"/>
                      <w:numId w:val="35"/>
                    </w:numPr>
                    <w:tabs>
                      <w:tab w:val="clear" w:pos="720"/>
                    </w:tabs>
                    <w:ind w:left="401" w:hanging="319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 xml:space="preserve">We are </w:t>
                  </w:r>
                  <w:r w:rsidR="004972ED"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 xml:space="preserve">here to help others live their best lives. We are proud to develop healthcare solutions which meet the needs of our </w:t>
                  </w:r>
                  <w:r w:rsidR="009500D0"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customers.</w:t>
                  </w:r>
                </w:p>
                <w:p w14:paraId="3212097F" w14:textId="77777777" w:rsidR="009500D0" w:rsidRDefault="009500D0" w:rsidP="003E04C1">
                  <w:pPr>
                    <w:numPr>
                      <w:ilvl w:val="0"/>
                      <w:numId w:val="35"/>
                    </w:numPr>
                    <w:tabs>
                      <w:tab w:val="clear" w:pos="720"/>
                    </w:tabs>
                    <w:ind w:left="401" w:hanging="319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 xml:space="preserve">We work together to innovate, driving and embracing change </w:t>
                  </w:r>
                  <w:r w:rsidR="00400366"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with</w:t>
                  </w: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 xml:space="preserve"> growth</w:t>
                  </w:r>
                  <w:r w:rsidR="00400366"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 xml:space="preserve"> mindsets so we can provide the best health</w:t>
                  </w:r>
                  <w:r w:rsidR="00F21313"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care for our customers.</w:t>
                  </w:r>
                </w:p>
                <w:p w14:paraId="4E8BF47A" w14:textId="2214B782" w:rsidR="002316ED" w:rsidRDefault="00F21313" w:rsidP="002316ED">
                  <w:pPr>
                    <w:numPr>
                      <w:ilvl w:val="0"/>
                      <w:numId w:val="35"/>
                    </w:numPr>
                    <w:tabs>
                      <w:tab w:val="clear" w:pos="720"/>
                    </w:tabs>
                    <w:ind w:left="401" w:hanging="319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 xml:space="preserve">We need to perform at the top of our game, and that starts with </w:t>
                  </w:r>
                  <w:r w:rsidR="002316ED"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self-care. We invest in the health and wellbeing of all our colleagues, so we are always at our peak.</w:t>
                  </w:r>
                </w:p>
                <w:p w14:paraId="205ADA39" w14:textId="0FD0CA99" w:rsidR="00FE01D6" w:rsidRDefault="00FE01D6" w:rsidP="00FE01D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 w:rsidRPr="00FE01D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0288" behindDoc="0" locked="0" layoutInCell="1" allowOverlap="1" wp14:anchorId="4CCFC9FF" wp14:editId="20C166F7">
                        <wp:simplePos x="0" y="0"/>
                        <wp:positionH relativeFrom="column">
                          <wp:posOffset>567055</wp:posOffset>
                        </wp:positionH>
                        <wp:positionV relativeFrom="paragraph">
                          <wp:posOffset>49530</wp:posOffset>
                        </wp:positionV>
                        <wp:extent cx="954000" cy="954000"/>
                        <wp:effectExtent l="0" t="0" r="0" b="0"/>
                        <wp:wrapSquare wrapText="bothSides"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000" cy="9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0D8413C" w14:textId="730164BC" w:rsidR="00FE01D6" w:rsidRPr="00FE01D6" w:rsidRDefault="00FE01D6" w:rsidP="00FE01D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14:paraId="1AB60ED6" w14:textId="7734349C" w:rsidR="00FE01D6" w:rsidRPr="002316ED" w:rsidRDefault="00FE01D6" w:rsidP="00FE01D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</w:tc>
            </w:tr>
          </w:tbl>
          <w:p w14:paraId="55479ECC" w14:textId="77777777" w:rsidR="00F1350D" w:rsidRPr="001E2C4A" w:rsidRDefault="00F1350D" w:rsidP="00F1350D">
            <w:pPr>
              <w:pStyle w:val="ListParagraph"/>
              <w:ind w:left="1037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</w:tc>
      </w:tr>
      <w:tr w:rsidR="0013589A" w:rsidRPr="002C6516" w14:paraId="484F8E68" w14:textId="77777777" w:rsidTr="001E2C4A">
        <w:tc>
          <w:tcPr>
            <w:tcW w:w="10348" w:type="dxa"/>
            <w:shd w:val="clear" w:color="auto" w:fill="00E6B8"/>
          </w:tcPr>
          <w:p w14:paraId="241EAFEB" w14:textId="17FCFFE2" w:rsidR="0013589A" w:rsidRPr="001E2C4A" w:rsidRDefault="0013589A" w:rsidP="001E2C4A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</w:p>
        </w:tc>
      </w:tr>
      <w:tr w:rsidR="00203113" w:rsidRPr="002C6516" w14:paraId="52249539" w14:textId="77777777" w:rsidTr="003A0726">
        <w:tc>
          <w:tcPr>
            <w:tcW w:w="10348" w:type="dxa"/>
          </w:tcPr>
          <w:p w14:paraId="3AF89BC5" w14:textId="77777777" w:rsidR="008201B4" w:rsidRDefault="008201B4" w:rsidP="008201B4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8C1D31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This is an </w:t>
            </w:r>
            <w:r w:rsidRPr="00C34A30">
              <w:rPr>
                <w:rFonts w:ascii="FS Elliot" w:hAnsi="FS Elliot" w:cs="Arial"/>
                <w:b/>
                <w:bCs/>
                <w:color w:val="000000" w:themeColor="text1"/>
                <w:sz w:val="18"/>
                <w:szCs w:val="18"/>
              </w:rPr>
              <w:t>Andover based role</w:t>
            </w:r>
            <w:r w:rsidRPr="008C1D31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, with a requirement to </w:t>
            </w:r>
            <w:r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regularly </w:t>
            </w:r>
            <w:r w:rsidRPr="008C1D31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attend meetings at our Hampshire based head-office but we have a ‘smart working’ policy with flexible remote workin</w:t>
            </w:r>
            <w:r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g</w:t>
            </w:r>
          </w:p>
          <w:p w14:paraId="6E7CB30C" w14:textId="54B25659" w:rsidR="008201B4" w:rsidRPr="001F509B" w:rsidRDefault="008201B4" w:rsidP="008201B4">
            <w:pPr>
              <w:pStyle w:val="ListParagraph"/>
              <w:numPr>
                <w:ilvl w:val="0"/>
                <w:numId w:val="28"/>
              </w:numPr>
              <w:rPr>
                <w:rFonts w:ascii="FS Elliot" w:hAnsi="FS Elliot" w:cs="Arial"/>
                <w:bCs/>
                <w:sz w:val="18"/>
                <w:szCs w:val="18"/>
              </w:rPr>
            </w:pP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 xml:space="preserve">Some UK travel </w:t>
            </w:r>
            <w:r w:rsidR="004334F2">
              <w:rPr>
                <w:rFonts w:ascii="FS Elliot" w:hAnsi="FS Elliot" w:cs="Arial"/>
                <w:bCs/>
                <w:sz w:val="18"/>
                <w:szCs w:val="18"/>
              </w:rPr>
              <w:t>may be required</w:t>
            </w:r>
          </w:p>
          <w:p w14:paraId="40EDD56F" w14:textId="5C564646" w:rsidR="008201B4" w:rsidRPr="001F509B" w:rsidRDefault="008201B4" w:rsidP="008201B4">
            <w:pPr>
              <w:pStyle w:val="ListParagraph"/>
              <w:numPr>
                <w:ilvl w:val="0"/>
                <w:numId w:val="28"/>
              </w:numPr>
              <w:rPr>
                <w:rFonts w:ascii="FS Elliot" w:hAnsi="FS Elliot" w:cs="Arial"/>
                <w:bCs/>
                <w:sz w:val="18"/>
                <w:szCs w:val="18"/>
              </w:rPr>
            </w:pP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 xml:space="preserve">Reasonable role and task flexibility expected </w:t>
            </w:r>
          </w:p>
          <w:p w14:paraId="7F21E9BF" w14:textId="6DAD8459" w:rsidR="008201B4" w:rsidRPr="001F509B" w:rsidRDefault="008201B4" w:rsidP="008201B4">
            <w:pPr>
              <w:pStyle w:val="ListParagraph"/>
              <w:numPr>
                <w:ilvl w:val="0"/>
                <w:numId w:val="28"/>
              </w:numPr>
              <w:rPr>
                <w:rFonts w:ascii="FS Elliot" w:hAnsi="FS Elliot" w:cs="Arial"/>
                <w:bCs/>
                <w:sz w:val="18"/>
                <w:szCs w:val="18"/>
              </w:rPr>
            </w:pP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>May</w:t>
            </w:r>
            <w:r w:rsidR="00F4772B">
              <w:rPr>
                <w:rFonts w:ascii="FS Elliot" w:hAnsi="FS Elliot" w:cs="Arial"/>
                <w:bCs/>
                <w:sz w:val="18"/>
                <w:szCs w:val="18"/>
              </w:rPr>
              <w:t xml:space="preserve"> </w:t>
            </w: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 xml:space="preserve">be required to </w:t>
            </w:r>
            <w:r w:rsidR="003D6550">
              <w:rPr>
                <w:rFonts w:ascii="FS Elliot" w:hAnsi="FS Elliot" w:cs="Arial"/>
                <w:bCs/>
                <w:sz w:val="18"/>
                <w:szCs w:val="18"/>
              </w:rPr>
              <w:t>join</w:t>
            </w: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 xml:space="preserve"> other business activities or projects in other parts of the </w:t>
            </w:r>
            <w:r>
              <w:rPr>
                <w:rFonts w:ascii="FS Elliot" w:hAnsi="FS Elliot" w:cs="Arial"/>
                <w:bCs/>
                <w:sz w:val="18"/>
                <w:szCs w:val="18"/>
              </w:rPr>
              <w:t xml:space="preserve">Simplyhealth </w:t>
            </w: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>Group</w:t>
            </w:r>
          </w:p>
          <w:p w14:paraId="5D564868" w14:textId="77777777" w:rsidR="008633FC" w:rsidRPr="008201B4" w:rsidRDefault="008633FC" w:rsidP="008201B4">
            <w:pPr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</w:tc>
      </w:tr>
    </w:tbl>
    <w:p w14:paraId="607D8492" w14:textId="43E53D9F" w:rsidR="00BF08FB" w:rsidRPr="002C6516" w:rsidRDefault="00BF08FB" w:rsidP="00942A01">
      <w:pPr>
        <w:ind w:right="-755"/>
        <w:rPr>
          <w:rFonts w:ascii="Arial" w:hAnsi="Arial" w:cs="Arial"/>
          <w:sz w:val="20"/>
          <w:szCs w:val="20"/>
        </w:rPr>
      </w:pPr>
    </w:p>
    <w:sectPr w:rsidR="00BF08FB" w:rsidRPr="002C6516" w:rsidSect="006D0665">
      <w:headerReference w:type="default" r:id="rId13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8A044" w14:textId="77777777" w:rsidR="00031B44" w:rsidRDefault="00031B44" w:rsidP="008D5894">
      <w:pPr>
        <w:spacing w:after="0" w:line="240" w:lineRule="auto"/>
      </w:pPr>
      <w:r>
        <w:separator/>
      </w:r>
    </w:p>
  </w:endnote>
  <w:endnote w:type="continuationSeparator" w:id="0">
    <w:p w14:paraId="1089A3D5" w14:textId="77777777" w:rsidR="00031B44" w:rsidRDefault="00031B44" w:rsidP="008D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Elliot">
    <w:panose1 w:val="02000503040000020004"/>
    <w:charset w:val="00"/>
    <w:family w:val="auto"/>
    <w:pitch w:val="variable"/>
    <w:sig w:usb0="A000022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Elliot Light">
    <w:altName w:val="Corbel"/>
    <w:panose1 w:val="02000503000000020004"/>
    <w:charset w:val="00"/>
    <w:family w:val="auto"/>
    <w:pitch w:val="variable"/>
    <w:sig w:usb0="A000022F" w:usb1="5000206A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Elliot Pro Heavy">
    <w:panose1 w:val="02000503050000020004"/>
    <w:charset w:val="00"/>
    <w:family w:val="auto"/>
    <w:pitch w:val="variable"/>
    <w:sig w:usb0="A00002A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19B09" w14:textId="77777777" w:rsidR="00031B44" w:rsidRDefault="00031B44" w:rsidP="008D5894">
      <w:pPr>
        <w:spacing w:after="0" w:line="240" w:lineRule="auto"/>
      </w:pPr>
      <w:r>
        <w:separator/>
      </w:r>
    </w:p>
  </w:footnote>
  <w:footnote w:type="continuationSeparator" w:id="0">
    <w:p w14:paraId="718856B3" w14:textId="77777777" w:rsidR="00031B44" w:rsidRDefault="00031B44" w:rsidP="008D5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1867" w14:textId="71262334" w:rsidR="00F1350D" w:rsidRDefault="00F1350D">
    <w:pPr>
      <w:pStyle w:val="Header"/>
    </w:pPr>
    <w:r>
      <w:tab/>
    </w:r>
    <w:r>
      <w:tab/>
    </w:r>
    <w:r w:rsidR="00495433">
      <w:rPr>
        <w:noProof/>
      </w:rPr>
      <w:drawing>
        <wp:inline distT="0" distB="0" distL="0" distR="0" wp14:anchorId="0E9513C1" wp14:editId="620C8E57">
          <wp:extent cx="390525" cy="390525"/>
          <wp:effectExtent l="0" t="0" r="9525" b="9525"/>
          <wp:docPr id="1" name="Picture 1" descr="Simplyhealth logomar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plyhealth logomar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4FAC"/>
    <w:multiLevelType w:val="hybridMultilevel"/>
    <w:tmpl w:val="E71CA06A"/>
    <w:lvl w:ilvl="0" w:tplc="08090001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" w15:restartNumberingAfterBreak="0">
    <w:nsid w:val="0EA87946"/>
    <w:multiLevelType w:val="hybridMultilevel"/>
    <w:tmpl w:val="9D16BD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00C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4CA8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E21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96E3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A89B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CAE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14B0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B2AE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7055F"/>
    <w:multiLevelType w:val="hybridMultilevel"/>
    <w:tmpl w:val="13F0570A"/>
    <w:lvl w:ilvl="0" w:tplc="753CE5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7531D"/>
    <w:multiLevelType w:val="hybridMultilevel"/>
    <w:tmpl w:val="A8A8D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51D0D"/>
    <w:multiLevelType w:val="hybridMultilevel"/>
    <w:tmpl w:val="6F8844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036D01"/>
    <w:multiLevelType w:val="hybridMultilevel"/>
    <w:tmpl w:val="2C9838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2228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2441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1290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BE80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943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2A1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3800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D215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F2CA3"/>
    <w:multiLevelType w:val="hybridMultilevel"/>
    <w:tmpl w:val="84CC2B8E"/>
    <w:lvl w:ilvl="0" w:tplc="06F41D1E">
      <w:numFmt w:val="bullet"/>
      <w:lvlText w:val="-"/>
      <w:lvlJc w:val="left"/>
      <w:pPr>
        <w:ind w:left="720" w:hanging="360"/>
      </w:pPr>
      <w:rPr>
        <w:rFonts w:ascii="FS Elliot" w:eastAsiaTheme="minorHAnsi" w:hAnsi="FS Ellio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5806"/>
    <w:multiLevelType w:val="hybridMultilevel"/>
    <w:tmpl w:val="4AF89160"/>
    <w:lvl w:ilvl="0" w:tplc="B1D0E6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AC66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A53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6E5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5A7A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58CA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6C3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D285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DE57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76C1C"/>
    <w:multiLevelType w:val="hybridMultilevel"/>
    <w:tmpl w:val="4836C47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294129"/>
    <w:multiLevelType w:val="hybridMultilevel"/>
    <w:tmpl w:val="8E7C9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E796A"/>
    <w:multiLevelType w:val="hybridMultilevel"/>
    <w:tmpl w:val="DE76D5B8"/>
    <w:lvl w:ilvl="0" w:tplc="6FEE574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7760603"/>
    <w:multiLevelType w:val="hybridMultilevel"/>
    <w:tmpl w:val="AE3A6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A26A85"/>
    <w:multiLevelType w:val="hybridMultilevel"/>
    <w:tmpl w:val="85FCB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F437CA"/>
    <w:multiLevelType w:val="hybridMultilevel"/>
    <w:tmpl w:val="FD3A3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468A9"/>
    <w:multiLevelType w:val="hybridMultilevel"/>
    <w:tmpl w:val="634CF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F55F1"/>
    <w:multiLevelType w:val="hybridMultilevel"/>
    <w:tmpl w:val="6952FC5A"/>
    <w:lvl w:ilvl="0" w:tplc="A294B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88E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482838">
      <w:start w:val="238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3308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86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72E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5CA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680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F29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1F673A0"/>
    <w:multiLevelType w:val="multilevel"/>
    <w:tmpl w:val="3324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0E7189"/>
    <w:multiLevelType w:val="hybridMultilevel"/>
    <w:tmpl w:val="E33C1CC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2DB3526"/>
    <w:multiLevelType w:val="hybridMultilevel"/>
    <w:tmpl w:val="3E4A29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AC66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A53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6E5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5A7A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58CA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6C3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D285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DE57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E36B6"/>
    <w:multiLevelType w:val="hybridMultilevel"/>
    <w:tmpl w:val="5C024C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DF12A2"/>
    <w:multiLevelType w:val="hybridMultilevel"/>
    <w:tmpl w:val="3CC6DA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171C1"/>
    <w:multiLevelType w:val="hybridMultilevel"/>
    <w:tmpl w:val="9F761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B606C6"/>
    <w:multiLevelType w:val="hybridMultilevel"/>
    <w:tmpl w:val="61F6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300FD"/>
    <w:multiLevelType w:val="hybridMultilevel"/>
    <w:tmpl w:val="3F4A873A"/>
    <w:lvl w:ilvl="0" w:tplc="EA5C6D6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D3A22B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12462A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1441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6DE43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E6E1A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37E18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4F06D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888C4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4B3A2AD8"/>
    <w:multiLevelType w:val="hybridMultilevel"/>
    <w:tmpl w:val="99C6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87CFD"/>
    <w:multiLevelType w:val="hybridMultilevel"/>
    <w:tmpl w:val="921A8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13310"/>
    <w:multiLevelType w:val="hybridMultilevel"/>
    <w:tmpl w:val="7382B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7758FF"/>
    <w:multiLevelType w:val="hybridMultilevel"/>
    <w:tmpl w:val="1108BF38"/>
    <w:lvl w:ilvl="0" w:tplc="4B7A19C6">
      <w:start w:val="1"/>
      <w:numFmt w:val="decimal"/>
      <w:lvlText w:val="%1."/>
      <w:lvlJc w:val="left"/>
      <w:pPr>
        <w:ind w:left="673" w:hanging="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9" w:hanging="360"/>
      </w:pPr>
    </w:lvl>
    <w:lvl w:ilvl="2" w:tplc="0809001B" w:tentative="1">
      <w:start w:val="1"/>
      <w:numFmt w:val="lowerRoman"/>
      <w:lvlText w:val="%3."/>
      <w:lvlJc w:val="right"/>
      <w:pPr>
        <w:ind w:left="2849" w:hanging="180"/>
      </w:pPr>
    </w:lvl>
    <w:lvl w:ilvl="3" w:tplc="0809000F" w:tentative="1">
      <w:start w:val="1"/>
      <w:numFmt w:val="decimal"/>
      <w:lvlText w:val="%4."/>
      <w:lvlJc w:val="left"/>
      <w:pPr>
        <w:ind w:left="3569" w:hanging="360"/>
      </w:pPr>
    </w:lvl>
    <w:lvl w:ilvl="4" w:tplc="08090019" w:tentative="1">
      <w:start w:val="1"/>
      <w:numFmt w:val="lowerLetter"/>
      <w:lvlText w:val="%5."/>
      <w:lvlJc w:val="left"/>
      <w:pPr>
        <w:ind w:left="4289" w:hanging="360"/>
      </w:pPr>
    </w:lvl>
    <w:lvl w:ilvl="5" w:tplc="0809001B" w:tentative="1">
      <w:start w:val="1"/>
      <w:numFmt w:val="lowerRoman"/>
      <w:lvlText w:val="%6."/>
      <w:lvlJc w:val="right"/>
      <w:pPr>
        <w:ind w:left="5009" w:hanging="180"/>
      </w:pPr>
    </w:lvl>
    <w:lvl w:ilvl="6" w:tplc="0809000F" w:tentative="1">
      <w:start w:val="1"/>
      <w:numFmt w:val="decimal"/>
      <w:lvlText w:val="%7."/>
      <w:lvlJc w:val="left"/>
      <w:pPr>
        <w:ind w:left="5729" w:hanging="360"/>
      </w:pPr>
    </w:lvl>
    <w:lvl w:ilvl="7" w:tplc="08090019" w:tentative="1">
      <w:start w:val="1"/>
      <w:numFmt w:val="lowerLetter"/>
      <w:lvlText w:val="%8."/>
      <w:lvlJc w:val="left"/>
      <w:pPr>
        <w:ind w:left="6449" w:hanging="360"/>
      </w:pPr>
    </w:lvl>
    <w:lvl w:ilvl="8" w:tplc="080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28" w15:restartNumberingAfterBreak="0">
    <w:nsid w:val="57743BDE"/>
    <w:multiLevelType w:val="hybridMultilevel"/>
    <w:tmpl w:val="0C4E53E8"/>
    <w:lvl w:ilvl="0" w:tplc="5A2EEA5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56A4B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B8C8A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07CA6C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2E08E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50CD7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410095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C0A56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DADD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9" w15:restartNumberingAfterBreak="0">
    <w:nsid w:val="5B813E60"/>
    <w:multiLevelType w:val="hybridMultilevel"/>
    <w:tmpl w:val="FD147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65F0C"/>
    <w:multiLevelType w:val="hybridMultilevel"/>
    <w:tmpl w:val="55786BE2"/>
    <w:lvl w:ilvl="0" w:tplc="2E04B1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00C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4CA8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E21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96E3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A89B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CAE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14B0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B2AE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04537"/>
    <w:multiLevelType w:val="hybridMultilevel"/>
    <w:tmpl w:val="422AD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7370A"/>
    <w:multiLevelType w:val="hybridMultilevel"/>
    <w:tmpl w:val="510A5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B358AF"/>
    <w:multiLevelType w:val="hybridMultilevel"/>
    <w:tmpl w:val="EA1E0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E039D"/>
    <w:multiLevelType w:val="hybridMultilevel"/>
    <w:tmpl w:val="012A29CC"/>
    <w:lvl w:ilvl="0" w:tplc="F02ED2A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3E25BD"/>
    <w:multiLevelType w:val="multilevel"/>
    <w:tmpl w:val="0AAA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5C3323"/>
    <w:multiLevelType w:val="hybridMultilevel"/>
    <w:tmpl w:val="1D78D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B433C"/>
    <w:multiLevelType w:val="hybridMultilevel"/>
    <w:tmpl w:val="0CB6E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F81DB8"/>
    <w:multiLevelType w:val="multilevel"/>
    <w:tmpl w:val="9BE8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BD5F84"/>
    <w:multiLevelType w:val="hybridMultilevel"/>
    <w:tmpl w:val="0E6ED3EC"/>
    <w:lvl w:ilvl="0" w:tplc="95A6A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2228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2441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1290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BE80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943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2A1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3800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D215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775B7"/>
    <w:multiLevelType w:val="hybridMultilevel"/>
    <w:tmpl w:val="6E10C2B0"/>
    <w:lvl w:ilvl="0" w:tplc="08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41" w15:restartNumberingAfterBreak="0">
    <w:nsid w:val="7DF5626B"/>
    <w:multiLevelType w:val="hybridMultilevel"/>
    <w:tmpl w:val="EC028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954528">
    <w:abstractNumId w:val="34"/>
  </w:num>
  <w:num w:numId="2" w16cid:durableId="956525199">
    <w:abstractNumId w:val="2"/>
  </w:num>
  <w:num w:numId="3" w16cid:durableId="1845508477">
    <w:abstractNumId w:val="22"/>
  </w:num>
  <w:num w:numId="4" w16cid:durableId="685643196">
    <w:abstractNumId w:val="37"/>
  </w:num>
  <w:num w:numId="5" w16cid:durableId="1133910911">
    <w:abstractNumId w:val="12"/>
  </w:num>
  <w:num w:numId="6" w16cid:durableId="14037381">
    <w:abstractNumId w:val="14"/>
  </w:num>
  <w:num w:numId="7" w16cid:durableId="745029631">
    <w:abstractNumId w:val="10"/>
  </w:num>
  <w:num w:numId="8" w16cid:durableId="430708800">
    <w:abstractNumId w:val="19"/>
  </w:num>
  <w:num w:numId="9" w16cid:durableId="42406588">
    <w:abstractNumId w:val="38"/>
  </w:num>
  <w:num w:numId="10" w16cid:durableId="2042825000">
    <w:abstractNumId w:val="35"/>
  </w:num>
  <w:num w:numId="11" w16cid:durableId="1051416722">
    <w:abstractNumId w:val="37"/>
  </w:num>
  <w:num w:numId="12" w16cid:durableId="38747809">
    <w:abstractNumId w:val="20"/>
  </w:num>
  <w:num w:numId="13" w16cid:durableId="168299842">
    <w:abstractNumId w:val="9"/>
  </w:num>
  <w:num w:numId="14" w16cid:durableId="1977683495">
    <w:abstractNumId w:val="21"/>
  </w:num>
  <w:num w:numId="15" w16cid:durableId="1118721046">
    <w:abstractNumId w:val="27"/>
  </w:num>
  <w:num w:numId="16" w16cid:durableId="1451629303">
    <w:abstractNumId w:val="26"/>
  </w:num>
  <w:num w:numId="17" w16cid:durableId="506596250">
    <w:abstractNumId w:val="29"/>
  </w:num>
  <w:num w:numId="18" w16cid:durableId="1993287929">
    <w:abstractNumId w:val="3"/>
  </w:num>
  <w:num w:numId="19" w16cid:durableId="1811677237">
    <w:abstractNumId w:val="17"/>
  </w:num>
  <w:num w:numId="20" w16cid:durableId="572932634">
    <w:abstractNumId w:val="24"/>
  </w:num>
  <w:num w:numId="21" w16cid:durableId="296835739">
    <w:abstractNumId w:val="36"/>
  </w:num>
  <w:num w:numId="22" w16cid:durableId="1988242638">
    <w:abstractNumId w:val="32"/>
  </w:num>
  <w:num w:numId="23" w16cid:durableId="1220747898">
    <w:abstractNumId w:val="15"/>
  </w:num>
  <w:num w:numId="24" w16cid:durableId="1970013405">
    <w:abstractNumId w:val="28"/>
  </w:num>
  <w:num w:numId="25" w16cid:durableId="148907170">
    <w:abstractNumId w:val="4"/>
  </w:num>
  <w:num w:numId="26" w16cid:durableId="923494597">
    <w:abstractNumId w:val="25"/>
  </w:num>
  <w:num w:numId="27" w16cid:durableId="1105999085">
    <w:abstractNumId w:val="0"/>
  </w:num>
  <w:num w:numId="28" w16cid:durableId="42562388">
    <w:abstractNumId w:val="31"/>
  </w:num>
  <w:num w:numId="29" w16cid:durableId="1070497435">
    <w:abstractNumId w:val="13"/>
  </w:num>
  <w:num w:numId="30" w16cid:durableId="1181579282">
    <w:abstractNumId w:val="30"/>
  </w:num>
  <w:num w:numId="31" w16cid:durableId="1782332983">
    <w:abstractNumId w:val="1"/>
  </w:num>
  <w:num w:numId="32" w16cid:durableId="867597043">
    <w:abstractNumId w:val="7"/>
  </w:num>
  <w:num w:numId="33" w16cid:durableId="1128551473">
    <w:abstractNumId w:val="18"/>
  </w:num>
  <w:num w:numId="34" w16cid:durableId="1642156651">
    <w:abstractNumId w:val="39"/>
  </w:num>
  <w:num w:numId="35" w16cid:durableId="1877233908">
    <w:abstractNumId w:val="5"/>
  </w:num>
  <w:num w:numId="36" w16cid:durableId="1881433917">
    <w:abstractNumId w:val="6"/>
  </w:num>
  <w:num w:numId="37" w16cid:durableId="1935093210">
    <w:abstractNumId w:val="41"/>
  </w:num>
  <w:num w:numId="38" w16cid:durableId="2031175348">
    <w:abstractNumId w:val="33"/>
  </w:num>
  <w:num w:numId="39" w16cid:durableId="1088505050">
    <w:abstractNumId w:val="16"/>
  </w:num>
  <w:num w:numId="40" w16cid:durableId="1654483873">
    <w:abstractNumId w:val="23"/>
  </w:num>
  <w:num w:numId="41" w16cid:durableId="1186863531">
    <w:abstractNumId w:val="40"/>
  </w:num>
  <w:num w:numId="42" w16cid:durableId="968512101">
    <w:abstractNumId w:val="8"/>
  </w:num>
  <w:num w:numId="43" w16cid:durableId="158387989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D3"/>
    <w:rsid w:val="00000B65"/>
    <w:rsid w:val="000042B5"/>
    <w:rsid w:val="00020633"/>
    <w:rsid w:val="000218DB"/>
    <w:rsid w:val="00021C51"/>
    <w:rsid w:val="00030DD9"/>
    <w:rsid w:val="00031B44"/>
    <w:rsid w:val="00034DC7"/>
    <w:rsid w:val="000446B6"/>
    <w:rsid w:val="000459F4"/>
    <w:rsid w:val="0004634D"/>
    <w:rsid w:val="00060FA9"/>
    <w:rsid w:val="00063379"/>
    <w:rsid w:val="00066124"/>
    <w:rsid w:val="00071559"/>
    <w:rsid w:val="00071893"/>
    <w:rsid w:val="00076357"/>
    <w:rsid w:val="00084361"/>
    <w:rsid w:val="00084750"/>
    <w:rsid w:val="00086DF4"/>
    <w:rsid w:val="00095C5B"/>
    <w:rsid w:val="000C2C64"/>
    <w:rsid w:val="000C3EFD"/>
    <w:rsid w:val="000E1ACC"/>
    <w:rsid w:val="000E491C"/>
    <w:rsid w:val="000E6539"/>
    <w:rsid w:val="000F2628"/>
    <w:rsid w:val="00116EB7"/>
    <w:rsid w:val="001204B6"/>
    <w:rsid w:val="00120632"/>
    <w:rsid w:val="001237F1"/>
    <w:rsid w:val="001318AA"/>
    <w:rsid w:val="0013589A"/>
    <w:rsid w:val="00136040"/>
    <w:rsid w:val="0014356D"/>
    <w:rsid w:val="00164276"/>
    <w:rsid w:val="001679DD"/>
    <w:rsid w:val="00176BAA"/>
    <w:rsid w:val="00183C0A"/>
    <w:rsid w:val="00192FB8"/>
    <w:rsid w:val="001A0923"/>
    <w:rsid w:val="001B75D4"/>
    <w:rsid w:val="001D158D"/>
    <w:rsid w:val="001D1D33"/>
    <w:rsid w:val="001E2C4A"/>
    <w:rsid w:val="001E5D91"/>
    <w:rsid w:val="001F145E"/>
    <w:rsid w:val="00203010"/>
    <w:rsid w:val="00203113"/>
    <w:rsid w:val="00204B52"/>
    <w:rsid w:val="0021335D"/>
    <w:rsid w:val="00215875"/>
    <w:rsid w:val="00216E93"/>
    <w:rsid w:val="00217B5F"/>
    <w:rsid w:val="00221DB2"/>
    <w:rsid w:val="002253BE"/>
    <w:rsid w:val="00225ACC"/>
    <w:rsid w:val="002316ED"/>
    <w:rsid w:val="002355FE"/>
    <w:rsid w:val="00240892"/>
    <w:rsid w:val="00247B48"/>
    <w:rsid w:val="00265F5C"/>
    <w:rsid w:val="002723CA"/>
    <w:rsid w:val="0027347C"/>
    <w:rsid w:val="002818D3"/>
    <w:rsid w:val="002A11E0"/>
    <w:rsid w:val="002A493E"/>
    <w:rsid w:val="002A55B6"/>
    <w:rsid w:val="002B57A9"/>
    <w:rsid w:val="002B6A35"/>
    <w:rsid w:val="002C35FD"/>
    <w:rsid w:val="002C4A0A"/>
    <w:rsid w:val="002C6516"/>
    <w:rsid w:val="002D36D4"/>
    <w:rsid w:val="002D57E0"/>
    <w:rsid w:val="002D7384"/>
    <w:rsid w:val="002E034C"/>
    <w:rsid w:val="002F2184"/>
    <w:rsid w:val="00306D3B"/>
    <w:rsid w:val="00310B6C"/>
    <w:rsid w:val="00314B3A"/>
    <w:rsid w:val="00317DAE"/>
    <w:rsid w:val="003306CD"/>
    <w:rsid w:val="003373D0"/>
    <w:rsid w:val="0034094F"/>
    <w:rsid w:val="003457EB"/>
    <w:rsid w:val="00371F8E"/>
    <w:rsid w:val="003A0726"/>
    <w:rsid w:val="003A5507"/>
    <w:rsid w:val="003B2CDD"/>
    <w:rsid w:val="003B4654"/>
    <w:rsid w:val="003B6004"/>
    <w:rsid w:val="003B7B1C"/>
    <w:rsid w:val="003C111C"/>
    <w:rsid w:val="003C1C7D"/>
    <w:rsid w:val="003C20F9"/>
    <w:rsid w:val="003C2A6F"/>
    <w:rsid w:val="003C35E1"/>
    <w:rsid w:val="003C5214"/>
    <w:rsid w:val="003D6550"/>
    <w:rsid w:val="003D6683"/>
    <w:rsid w:val="003D7329"/>
    <w:rsid w:val="003E0156"/>
    <w:rsid w:val="003E04C1"/>
    <w:rsid w:val="003F0F68"/>
    <w:rsid w:val="003F38EB"/>
    <w:rsid w:val="003F6BF9"/>
    <w:rsid w:val="00400366"/>
    <w:rsid w:val="00407F31"/>
    <w:rsid w:val="00421FBC"/>
    <w:rsid w:val="00426394"/>
    <w:rsid w:val="004334F2"/>
    <w:rsid w:val="00442B9C"/>
    <w:rsid w:val="00454B92"/>
    <w:rsid w:val="00461C58"/>
    <w:rsid w:val="00464F70"/>
    <w:rsid w:val="004739E9"/>
    <w:rsid w:val="00491C63"/>
    <w:rsid w:val="00491F7B"/>
    <w:rsid w:val="00495433"/>
    <w:rsid w:val="004967DB"/>
    <w:rsid w:val="004972ED"/>
    <w:rsid w:val="004A61B6"/>
    <w:rsid w:val="004D3020"/>
    <w:rsid w:val="004D742E"/>
    <w:rsid w:val="004E03F4"/>
    <w:rsid w:val="004E2D97"/>
    <w:rsid w:val="004E36F1"/>
    <w:rsid w:val="004F24E0"/>
    <w:rsid w:val="0050363A"/>
    <w:rsid w:val="00512761"/>
    <w:rsid w:val="005263F5"/>
    <w:rsid w:val="005337AF"/>
    <w:rsid w:val="00533AB3"/>
    <w:rsid w:val="00540B59"/>
    <w:rsid w:val="005413B7"/>
    <w:rsid w:val="00542842"/>
    <w:rsid w:val="0054414F"/>
    <w:rsid w:val="00545440"/>
    <w:rsid w:val="00552965"/>
    <w:rsid w:val="005659E0"/>
    <w:rsid w:val="00566B61"/>
    <w:rsid w:val="00567453"/>
    <w:rsid w:val="00573E8B"/>
    <w:rsid w:val="0057596F"/>
    <w:rsid w:val="00576259"/>
    <w:rsid w:val="005C2B54"/>
    <w:rsid w:val="005D0D06"/>
    <w:rsid w:val="005D465C"/>
    <w:rsid w:val="005D59CB"/>
    <w:rsid w:val="005E3793"/>
    <w:rsid w:val="005F40A8"/>
    <w:rsid w:val="00602949"/>
    <w:rsid w:val="00603F98"/>
    <w:rsid w:val="006405DE"/>
    <w:rsid w:val="00644F79"/>
    <w:rsid w:val="00663C75"/>
    <w:rsid w:val="00666FD5"/>
    <w:rsid w:val="00690135"/>
    <w:rsid w:val="00695C2F"/>
    <w:rsid w:val="006A0065"/>
    <w:rsid w:val="006A0BCD"/>
    <w:rsid w:val="006A6EB1"/>
    <w:rsid w:val="006A77F6"/>
    <w:rsid w:val="006B6F9E"/>
    <w:rsid w:val="006B77A8"/>
    <w:rsid w:val="006C1074"/>
    <w:rsid w:val="006C217B"/>
    <w:rsid w:val="006C28B1"/>
    <w:rsid w:val="006D0665"/>
    <w:rsid w:val="006D6B0F"/>
    <w:rsid w:val="006E6483"/>
    <w:rsid w:val="0071361B"/>
    <w:rsid w:val="00715778"/>
    <w:rsid w:val="00717FB0"/>
    <w:rsid w:val="00720329"/>
    <w:rsid w:val="00733FA3"/>
    <w:rsid w:val="0073454A"/>
    <w:rsid w:val="0074470A"/>
    <w:rsid w:val="0074664E"/>
    <w:rsid w:val="00753C5C"/>
    <w:rsid w:val="00756C00"/>
    <w:rsid w:val="007634B3"/>
    <w:rsid w:val="007747A1"/>
    <w:rsid w:val="00775A90"/>
    <w:rsid w:val="00797780"/>
    <w:rsid w:val="007A003A"/>
    <w:rsid w:val="007B0AA2"/>
    <w:rsid w:val="007B23F5"/>
    <w:rsid w:val="007C0004"/>
    <w:rsid w:val="007C660E"/>
    <w:rsid w:val="007C7CAA"/>
    <w:rsid w:val="007D0130"/>
    <w:rsid w:val="007D7A1B"/>
    <w:rsid w:val="007E0C4F"/>
    <w:rsid w:val="007E75C3"/>
    <w:rsid w:val="007F1C85"/>
    <w:rsid w:val="007F22A8"/>
    <w:rsid w:val="00814D17"/>
    <w:rsid w:val="008201B4"/>
    <w:rsid w:val="00820A76"/>
    <w:rsid w:val="00824431"/>
    <w:rsid w:val="00831906"/>
    <w:rsid w:val="00832D96"/>
    <w:rsid w:val="00841EB7"/>
    <w:rsid w:val="008548AF"/>
    <w:rsid w:val="00854FA7"/>
    <w:rsid w:val="00855C49"/>
    <w:rsid w:val="00860EB5"/>
    <w:rsid w:val="008610D9"/>
    <w:rsid w:val="008633FC"/>
    <w:rsid w:val="00871AC0"/>
    <w:rsid w:val="00881781"/>
    <w:rsid w:val="0088664A"/>
    <w:rsid w:val="008A4A97"/>
    <w:rsid w:val="008A4B2A"/>
    <w:rsid w:val="008B2237"/>
    <w:rsid w:val="008B6214"/>
    <w:rsid w:val="008C3139"/>
    <w:rsid w:val="008D5894"/>
    <w:rsid w:val="008E6CF6"/>
    <w:rsid w:val="008F1A3D"/>
    <w:rsid w:val="00903325"/>
    <w:rsid w:val="00906916"/>
    <w:rsid w:val="00910000"/>
    <w:rsid w:val="00933A36"/>
    <w:rsid w:val="00942A01"/>
    <w:rsid w:val="00944CAA"/>
    <w:rsid w:val="009500D0"/>
    <w:rsid w:val="00957062"/>
    <w:rsid w:val="00971695"/>
    <w:rsid w:val="00971A9A"/>
    <w:rsid w:val="00972247"/>
    <w:rsid w:val="009820FC"/>
    <w:rsid w:val="00991C36"/>
    <w:rsid w:val="00992B1C"/>
    <w:rsid w:val="009A76C4"/>
    <w:rsid w:val="009A7731"/>
    <w:rsid w:val="009B42DA"/>
    <w:rsid w:val="009D0C32"/>
    <w:rsid w:val="009D0E39"/>
    <w:rsid w:val="009D3D29"/>
    <w:rsid w:val="009D3FE8"/>
    <w:rsid w:val="009F1E50"/>
    <w:rsid w:val="009F47E8"/>
    <w:rsid w:val="00A112F1"/>
    <w:rsid w:val="00A145F2"/>
    <w:rsid w:val="00A15315"/>
    <w:rsid w:val="00A16E51"/>
    <w:rsid w:val="00A27622"/>
    <w:rsid w:val="00A31123"/>
    <w:rsid w:val="00A462B0"/>
    <w:rsid w:val="00A53A7C"/>
    <w:rsid w:val="00A57A96"/>
    <w:rsid w:val="00A74C28"/>
    <w:rsid w:val="00A779E1"/>
    <w:rsid w:val="00A90E23"/>
    <w:rsid w:val="00A91A1B"/>
    <w:rsid w:val="00AA436A"/>
    <w:rsid w:val="00AB2E47"/>
    <w:rsid w:val="00AB3B09"/>
    <w:rsid w:val="00AB69DC"/>
    <w:rsid w:val="00AB7B8D"/>
    <w:rsid w:val="00AC446C"/>
    <w:rsid w:val="00AD08E4"/>
    <w:rsid w:val="00AD1022"/>
    <w:rsid w:val="00AF438A"/>
    <w:rsid w:val="00AF5492"/>
    <w:rsid w:val="00AF6DD2"/>
    <w:rsid w:val="00B300C6"/>
    <w:rsid w:val="00B32A07"/>
    <w:rsid w:val="00B3535A"/>
    <w:rsid w:val="00B404C0"/>
    <w:rsid w:val="00B448E5"/>
    <w:rsid w:val="00B62AE9"/>
    <w:rsid w:val="00B75801"/>
    <w:rsid w:val="00B84799"/>
    <w:rsid w:val="00B84ED0"/>
    <w:rsid w:val="00B91DF0"/>
    <w:rsid w:val="00B932BB"/>
    <w:rsid w:val="00BA643D"/>
    <w:rsid w:val="00BA7478"/>
    <w:rsid w:val="00BB6609"/>
    <w:rsid w:val="00BB6A05"/>
    <w:rsid w:val="00BB7160"/>
    <w:rsid w:val="00BC032C"/>
    <w:rsid w:val="00BC44EA"/>
    <w:rsid w:val="00BC4C02"/>
    <w:rsid w:val="00BE47E7"/>
    <w:rsid w:val="00BF02E9"/>
    <w:rsid w:val="00BF08FB"/>
    <w:rsid w:val="00C033F5"/>
    <w:rsid w:val="00C03C41"/>
    <w:rsid w:val="00C04300"/>
    <w:rsid w:val="00C04D9E"/>
    <w:rsid w:val="00C071C5"/>
    <w:rsid w:val="00C23030"/>
    <w:rsid w:val="00C23251"/>
    <w:rsid w:val="00C354B1"/>
    <w:rsid w:val="00C37E0F"/>
    <w:rsid w:val="00C42771"/>
    <w:rsid w:val="00C54826"/>
    <w:rsid w:val="00C572A0"/>
    <w:rsid w:val="00C6040A"/>
    <w:rsid w:val="00C839B9"/>
    <w:rsid w:val="00C921CB"/>
    <w:rsid w:val="00CA015E"/>
    <w:rsid w:val="00CC2E49"/>
    <w:rsid w:val="00CD1F21"/>
    <w:rsid w:val="00CE1105"/>
    <w:rsid w:val="00CF643A"/>
    <w:rsid w:val="00D01771"/>
    <w:rsid w:val="00D02C46"/>
    <w:rsid w:val="00D02F30"/>
    <w:rsid w:val="00D107AD"/>
    <w:rsid w:val="00D16335"/>
    <w:rsid w:val="00D23B0E"/>
    <w:rsid w:val="00D23D58"/>
    <w:rsid w:val="00D261AE"/>
    <w:rsid w:val="00D4075C"/>
    <w:rsid w:val="00D47D98"/>
    <w:rsid w:val="00D50033"/>
    <w:rsid w:val="00D50939"/>
    <w:rsid w:val="00D54404"/>
    <w:rsid w:val="00D8551C"/>
    <w:rsid w:val="00DA3856"/>
    <w:rsid w:val="00DA476B"/>
    <w:rsid w:val="00DB0DC2"/>
    <w:rsid w:val="00DB6965"/>
    <w:rsid w:val="00DC2241"/>
    <w:rsid w:val="00DC260E"/>
    <w:rsid w:val="00DC3238"/>
    <w:rsid w:val="00DD411C"/>
    <w:rsid w:val="00DE4306"/>
    <w:rsid w:val="00DF3B1E"/>
    <w:rsid w:val="00E2386B"/>
    <w:rsid w:val="00E27C9B"/>
    <w:rsid w:val="00E34FAB"/>
    <w:rsid w:val="00E36178"/>
    <w:rsid w:val="00E462E5"/>
    <w:rsid w:val="00E52470"/>
    <w:rsid w:val="00E62B54"/>
    <w:rsid w:val="00EA3BF3"/>
    <w:rsid w:val="00EC469B"/>
    <w:rsid w:val="00F0387A"/>
    <w:rsid w:val="00F07A62"/>
    <w:rsid w:val="00F1350D"/>
    <w:rsid w:val="00F20FC9"/>
    <w:rsid w:val="00F21313"/>
    <w:rsid w:val="00F25E0A"/>
    <w:rsid w:val="00F35CDA"/>
    <w:rsid w:val="00F430A6"/>
    <w:rsid w:val="00F4772B"/>
    <w:rsid w:val="00F57115"/>
    <w:rsid w:val="00F6237D"/>
    <w:rsid w:val="00F62DF5"/>
    <w:rsid w:val="00F65EA0"/>
    <w:rsid w:val="00F671AF"/>
    <w:rsid w:val="00F6760D"/>
    <w:rsid w:val="00F741D6"/>
    <w:rsid w:val="00F908E8"/>
    <w:rsid w:val="00FB262D"/>
    <w:rsid w:val="00FB5431"/>
    <w:rsid w:val="00FB7924"/>
    <w:rsid w:val="00FC109F"/>
    <w:rsid w:val="00FC66A7"/>
    <w:rsid w:val="00FD3EB4"/>
    <w:rsid w:val="00FD59C6"/>
    <w:rsid w:val="00FD7CEF"/>
    <w:rsid w:val="00FE01D6"/>
    <w:rsid w:val="00FE7B2E"/>
    <w:rsid w:val="271D8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3D13B"/>
  <w15:chartTrackingRefBased/>
  <w15:docId w15:val="{80AF8D82-E167-4B4E-BA75-F679768C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B59"/>
    <w:pPr>
      <w:ind w:left="720"/>
      <w:contextualSpacing/>
    </w:pPr>
  </w:style>
  <w:style w:type="table" w:styleId="TableGrid">
    <w:name w:val="Table Grid"/>
    <w:basedOn w:val="TableNormal"/>
    <w:uiPriority w:val="59"/>
    <w:rsid w:val="00540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08FB"/>
    <w:pPr>
      <w:tabs>
        <w:tab w:val="center" w:pos="4513"/>
        <w:tab w:val="right" w:pos="9026"/>
      </w:tabs>
      <w:spacing w:after="0" w:line="240" w:lineRule="auto"/>
    </w:pPr>
    <w:rPr>
      <w:rFonts w:ascii="FS Elliot Light" w:hAnsi="FS Elliot Light"/>
    </w:rPr>
  </w:style>
  <w:style w:type="character" w:customStyle="1" w:styleId="HeaderChar">
    <w:name w:val="Header Char"/>
    <w:basedOn w:val="DefaultParagraphFont"/>
    <w:link w:val="Header"/>
    <w:uiPriority w:val="99"/>
    <w:rsid w:val="00BF08FB"/>
    <w:rPr>
      <w:rFonts w:ascii="FS Elliot Light" w:hAnsi="FS Elliot Light"/>
    </w:rPr>
  </w:style>
  <w:style w:type="table" w:customStyle="1" w:styleId="TableGrid1">
    <w:name w:val="Table Grid1"/>
    <w:basedOn w:val="TableNormal"/>
    <w:next w:val="TableGrid"/>
    <w:uiPriority w:val="59"/>
    <w:rsid w:val="00BF08FB"/>
    <w:pPr>
      <w:spacing w:after="0" w:line="240" w:lineRule="auto"/>
    </w:pPr>
    <w:rPr>
      <w:rFonts w:ascii="FS Elliot Light" w:hAnsi="FS Elliot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18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D5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894"/>
  </w:style>
  <w:style w:type="paragraph" w:styleId="NormalWeb">
    <w:name w:val="Normal (Web)"/>
    <w:basedOn w:val="Normal"/>
    <w:uiPriority w:val="99"/>
    <w:semiHidden/>
    <w:unhideWhenUsed/>
    <w:rsid w:val="006A0BCD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de-description">
    <w:name w:val="grade-description"/>
    <w:basedOn w:val="Normal"/>
    <w:rsid w:val="003C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1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1C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C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C58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1E2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1350">
          <w:marLeft w:val="547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100">
          <w:marLeft w:val="547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537">
          <w:marLeft w:val="547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525">
          <w:marLeft w:val="547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42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5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2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6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4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0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5121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4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0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c1d0b0-b117-41bc-a7d8-96bccf91f623">
      <Terms xmlns="http://schemas.microsoft.com/office/infopath/2007/PartnerControls"/>
    </lcf76f155ced4ddcb4097134ff3c332f>
    <TaxCatchAll xmlns="075f448b-0ba5-424b-b195-778f3a414c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EFAD1567F5E4A8C29B2983D276D04" ma:contentTypeVersion="15" ma:contentTypeDescription="Create a new document." ma:contentTypeScope="" ma:versionID="b14278f53a2ded3a4c66a28020b5b32f">
  <xsd:schema xmlns:xsd="http://www.w3.org/2001/XMLSchema" xmlns:xs="http://www.w3.org/2001/XMLSchema" xmlns:p="http://schemas.microsoft.com/office/2006/metadata/properties" xmlns:ns2="41c1d0b0-b117-41bc-a7d8-96bccf91f623" xmlns:ns3="075f448b-0ba5-424b-b195-778f3a414c9b" targetNamespace="http://schemas.microsoft.com/office/2006/metadata/properties" ma:root="true" ma:fieldsID="1a331f65f060c25ca8c354f397c1a901" ns2:_="" ns3:_="">
    <xsd:import namespace="41c1d0b0-b117-41bc-a7d8-96bccf91f623"/>
    <xsd:import namespace="075f448b-0ba5-424b-b195-778f3a414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1d0b0-b117-41bc-a7d8-96bccf91f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0335952-1b8e-4084-8373-79a0aa77f8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f448b-0ba5-424b-b195-778f3a414c9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1d3fee-52a0-4f2f-bfa0-fb2421c3821e}" ma:internalName="TaxCatchAll" ma:showField="CatchAllData" ma:web="075f448b-0ba5-424b-b195-778f3a414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0E5CA-BEDB-4127-A0B7-03322891B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67B5C-E406-4279-BCCA-AAE1CCE3ED6E}">
  <ds:schemaRefs>
    <ds:schemaRef ds:uri="http://schemas.microsoft.com/office/2006/metadata/properties"/>
    <ds:schemaRef ds:uri="http://schemas.microsoft.com/office/infopath/2007/PartnerControls"/>
    <ds:schemaRef ds:uri="41c1d0b0-b117-41bc-a7d8-96bccf91f623"/>
    <ds:schemaRef ds:uri="075f448b-0ba5-424b-b195-778f3a414c9b"/>
  </ds:schemaRefs>
</ds:datastoreItem>
</file>

<file path=customXml/itemProps3.xml><?xml version="1.0" encoding="utf-8"?>
<ds:datastoreItem xmlns:ds="http://schemas.openxmlformats.org/officeDocument/2006/customXml" ds:itemID="{7DD211BB-E65C-4B29-8989-DD5AD9D39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1d0b0-b117-41bc-a7d8-96bccf91f623"/>
    <ds:schemaRef ds:uri="075f448b-0ba5-424b-b195-778f3a414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4089</Characters>
  <Application>Microsoft Office Word</Application>
  <DocSecurity>4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Oughton</dc:creator>
  <cp:keywords/>
  <dc:description/>
  <cp:lastModifiedBy>Alison Slaven</cp:lastModifiedBy>
  <cp:revision>2</cp:revision>
  <cp:lastPrinted>2018-08-24T14:16:00Z</cp:lastPrinted>
  <dcterms:created xsi:type="dcterms:W3CDTF">2026-07-14T15:30:00Z</dcterms:created>
  <dcterms:modified xsi:type="dcterms:W3CDTF">2026-07-14T15:30:00Z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0x010100E2FEFAD1567F5E4A8C29B2983D276D04</vt:lpwstr>
  </property>
  <property fmtid="{D5CDD505-2E9C-101B-9397-08002B2CF9AE}" pid="3" name="MediaServiceImageTags">
    <vt:lpwstr/>
  </property>
</Properties>
</file>