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1806" w14:textId="32AF56CC" w:rsidR="00CE1105" w:rsidRDefault="00143132" w:rsidP="00143132">
      <w:pPr>
        <w:pStyle w:val="Header"/>
        <w:jc w:val="center"/>
        <w:rPr>
          <w:rFonts w:ascii="FS Elliot Pro Heavy" w:hAnsi="FS Elliot Pro Heavy" w:cs="Arial"/>
          <w:bCs/>
          <w:sz w:val="64"/>
          <w:szCs w:val="64"/>
        </w:rPr>
      </w:pPr>
      <w:r>
        <w:rPr>
          <w:rFonts w:ascii="FS Elliot Pro Heavy" w:hAnsi="FS Elliot Pro Heavy" w:cs="Arial"/>
          <w:bCs/>
          <w:sz w:val="64"/>
          <w:szCs w:val="64"/>
        </w:rPr>
        <w:t>Data Engineer</w:t>
      </w:r>
    </w:p>
    <w:p w14:paraId="531BAB4B" w14:textId="77777777" w:rsidR="00143132" w:rsidRPr="002C6516" w:rsidRDefault="00143132" w:rsidP="00143132">
      <w:pPr>
        <w:pStyle w:val="Header"/>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56F03E63" w:rsidR="009D0E39" w:rsidRPr="009D0E39" w:rsidRDefault="001266A7"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16C9229" w:rsidR="009D0E39" w:rsidRPr="009D0E39" w:rsidRDefault="0014313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Data &amp; AI Team</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35C7B90" w:rsidR="009D0E39" w:rsidRPr="009D0E39" w:rsidRDefault="001266A7"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Data Architect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6DFD1F19" w:rsidR="009D0E39" w:rsidRPr="009D0E39" w:rsidRDefault="001266A7"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4B64D449" w14:textId="77777777" w:rsidR="00120C59" w:rsidRDefault="00120C59" w:rsidP="00120C59">
            <w:pPr>
              <w:pStyle w:val="Header"/>
              <w:rPr>
                <w:rFonts w:ascii="FS Elliot" w:hAnsi="FS Elliot" w:cs="Arial"/>
                <w:color w:val="000000" w:themeColor="text1"/>
                <w:sz w:val="18"/>
                <w:szCs w:val="18"/>
              </w:rPr>
            </w:pPr>
            <w:r w:rsidRPr="00120C59">
              <w:rPr>
                <w:rFonts w:ascii="FS Elliot" w:hAnsi="FS Elliot" w:cs="Arial"/>
                <w:color w:val="000000" w:themeColor="text1"/>
                <w:sz w:val="18"/>
                <w:szCs w:val="18"/>
              </w:rPr>
              <w:t>At</w:t>
            </w:r>
            <w:r>
              <w:rPr>
                <w:rFonts w:ascii="FS Elliot" w:hAnsi="FS Elliot" w:cs="Arial"/>
                <w:color w:val="000000" w:themeColor="text1"/>
                <w:sz w:val="18"/>
                <w:szCs w:val="18"/>
              </w:rPr>
              <w:t xml:space="preserve"> Simplyhealth</w:t>
            </w:r>
            <w:r w:rsidRPr="00120C59">
              <w:rPr>
                <w:rFonts w:ascii="FS Elliot" w:hAnsi="FS Elliot" w:cs="Arial"/>
                <w:color w:val="000000" w:themeColor="text1"/>
                <w:sz w:val="18"/>
                <w:szCs w:val="18"/>
              </w:rPr>
              <w:t xml:space="preserve">, data is at the heart of how we understand our customers and deliver exceptional experiences. </w:t>
            </w:r>
          </w:p>
          <w:p w14:paraId="4C57AF57" w14:textId="77777777" w:rsidR="00120C59" w:rsidRDefault="00120C59" w:rsidP="00120C59">
            <w:pPr>
              <w:pStyle w:val="Header"/>
              <w:rPr>
                <w:rFonts w:ascii="FS Elliot" w:hAnsi="FS Elliot" w:cs="Arial"/>
                <w:color w:val="000000" w:themeColor="text1"/>
                <w:sz w:val="18"/>
                <w:szCs w:val="18"/>
              </w:rPr>
            </w:pPr>
          </w:p>
          <w:p w14:paraId="12D8AFB7" w14:textId="2F6B8211" w:rsidR="00120C59" w:rsidRPr="00120C59" w:rsidRDefault="00120C59" w:rsidP="00120C59">
            <w:pPr>
              <w:pStyle w:val="Header"/>
              <w:rPr>
                <w:rFonts w:ascii="FS Elliot" w:hAnsi="FS Elliot" w:cs="Arial"/>
                <w:color w:val="000000" w:themeColor="text1"/>
                <w:sz w:val="18"/>
                <w:szCs w:val="18"/>
              </w:rPr>
            </w:pPr>
            <w:r w:rsidRPr="00120C59">
              <w:rPr>
                <w:rFonts w:ascii="FS Elliot" w:hAnsi="FS Elliot" w:cs="Arial"/>
                <w:color w:val="000000" w:themeColor="text1"/>
                <w:sz w:val="18"/>
                <w:szCs w:val="18"/>
              </w:rPr>
              <w:t xml:space="preserve">As a Data Engineer, you will play a key role in </w:t>
            </w:r>
            <w:r w:rsidR="00EB777B">
              <w:rPr>
                <w:rFonts w:ascii="FS Elliot" w:hAnsi="FS Elliot" w:cs="Arial"/>
                <w:color w:val="000000" w:themeColor="text1"/>
                <w:sz w:val="18"/>
                <w:szCs w:val="18"/>
              </w:rPr>
              <w:t xml:space="preserve">bringing </w:t>
            </w:r>
            <w:r w:rsidR="00C51152">
              <w:rPr>
                <w:rFonts w:ascii="FS Elliot" w:hAnsi="FS Elliot" w:cs="Arial"/>
                <w:color w:val="000000" w:themeColor="text1"/>
                <w:sz w:val="18"/>
                <w:szCs w:val="18"/>
              </w:rPr>
              <w:t xml:space="preserve">Simplyhealth’s </w:t>
            </w:r>
            <w:r w:rsidRPr="00120C59">
              <w:rPr>
                <w:rFonts w:ascii="FS Elliot" w:hAnsi="FS Elliot" w:cs="Arial"/>
                <w:color w:val="000000" w:themeColor="text1"/>
                <w:sz w:val="18"/>
                <w:szCs w:val="18"/>
              </w:rPr>
              <w:t>data-driven strategy</w:t>
            </w:r>
            <w:r w:rsidR="005F09FB">
              <w:rPr>
                <w:rFonts w:ascii="FS Elliot" w:hAnsi="FS Elliot" w:cs="Arial"/>
                <w:color w:val="000000" w:themeColor="text1"/>
                <w:sz w:val="18"/>
                <w:szCs w:val="18"/>
              </w:rPr>
              <w:t xml:space="preserve"> </w:t>
            </w:r>
            <w:r w:rsidR="005F09FB">
              <w:rPr>
                <w:rFonts w:ascii="FS Elliot" w:hAnsi="FS Elliot" w:cs="Arial"/>
                <w:color w:val="000000" w:themeColor="text1"/>
                <w:sz w:val="18"/>
                <w:szCs w:val="18"/>
              </w:rPr>
              <w:t>to life</w:t>
            </w:r>
            <w:r w:rsidR="00C51152">
              <w:rPr>
                <w:rFonts w:ascii="FS Elliot" w:hAnsi="FS Elliot" w:cs="Arial"/>
                <w:color w:val="000000" w:themeColor="text1"/>
                <w:sz w:val="18"/>
                <w:szCs w:val="18"/>
              </w:rPr>
              <w:t>.</w:t>
            </w:r>
            <w:r>
              <w:rPr>
                <w:rFonts w:ascii="FS Elliot" w:hAnsi="FS Elliot" w:cs="Arial"/>
                <w:color w:val="000000" w:themeColor="text1"/>
                <w:sz w:val="18"/>
                <w:szCs w:val="18"/>
              </w:rPr>
              <w:br/>
            </w:r>
          </w:p>
          <w:p w14:paraId="1DD9A83E" w14:textId="1454F54C" w:rsidR="00120C59" w:rsidRPr="00120C59" w:rsidRDefault="00120C59" w:rsidP="00120C59">
            <w:pPr>
              <w:pStyle w:val="Header"/>
              <w:rPr>
                <w:rFonts w:ascii="FS Elliot" w:hAnsi="FS Elliot" w:cs="Arial"/>
                <w:color w:val="000000" w:themeColor="text1"/>
                <w:sz w:val="18"/>
                <w:szCs w:val="18"/>
              </w:rPr>
            </w:pPr>
            <w:r w:rsidRPr="00120C59">
              <w:rPr>
                <w:rFonts w:ascii="FS Elliot" w:hAnsi="FS Elliot" w:cs="Arial"/>
                <w:color w:val="000000" w:themeColor="text1"/>
                <w:sz w:val="18"/>
                <w:szCs w:val="18"/>
              </w:rPr>
              <w:t xml:space="preserve">We have built a scalable, reliable, and secure cloud data platform in Microsoft Azure and are on an exciting journey to </w:t>
            </w:r>
            <w:r w:rsidR="00A11F99" w:rsidRPr="00A11F99">
              <w:rPr>
                <w:rFonts w:ascii="FS Elliot" w:hAnsi="FS Elliot" w:cs="Arial"/>
                <w:color w:val="000000" w:themeColor="text1"/>
                <w:sz w:val="18"/>
                <w:szCs w:val="18"/>
              </w:rPr>
              <w:t xml:space="preserve">further </w:t>
            </w:r>
            <w:r w:rsidRPr="00120C59">
              <w:rPr>
                <w:rFonts w:ascii="FS Elliot" w:hAnsi="FS Elliot" w:cs="Arial"/>
                <w:color w:val="000000" w:themeColor="text1"/>
                <w:sz w:val="18"/>
                <w:szCs w:val="18"/>
              </w:rPr>
              <w:t>enhance our data capabilities. Your work will be instrumental in ingesting, transforming, and surfacing data to empower business decisions and drive better customer outcomes.</w:t>
            </w:r>
            <w:r>
              <w:rPr>
                <w:rFonts w:ascii="FS Elliot" w:hAnsi="FS Elliot" w:cs="Arial"/>
                <w:color w:val="000000" w:themeColor="text1"/>
                <w:sz w:val="18"/>
                <w:szCs w:val="18"/>
              </w:rPr>
              <w:br/>
            </w:r>
          </w:p>
          <w:p w14:paraId="4218252B" w14:textId="77777777" w:rsidR="00120C59" w:rsidRPr="00120C59" w:rsidRDefault="00120C59" w:rsidP="00120C59">
            <w:pPr>
              <w:pStyle w:val="Header"/>
              <w:rPr>
                <w:rFonts w:ascii="FS Elliot" w:hAnsi="FS Elliot" w:cs="Arial"/>
                <w:color w:val="000000" w:themeColor="text1"/>
                <w:sz w:val="18"/>
                <w:szCs w:val="18"/>
              </w:rPr>
            </w:pPr>
            <w:r w:rsidRPr="00120C59">
              <w:rPr>
                <w:rFonts w:ascii="FS Elliot" w:hAnsi="FS Elliot" w:cs="Arial"/>
                <w:color w:val="000000" w:themeColor="text1"/>
                <w:sz w:val="18"/>
                <w:szCs w:val="18"/>
              </w:rPr>
              <w:t>As part of the Data Engineering Team, you will:</w:t>
            </w:r>
          </w:p>
          <w:p w14:paraId="2D82B68E" w14:textId="5CB00DF8" w:rsidR="00895625" w:rsidRDefault="00895625" w:rsidP="00120C59">
            <w:pPr>
              <w:pStyle w:val="Header"/>
              <w:numPr>
                <w:ilvl w:val="0"/>
                <w:numId w:val="40"/>
              </w:numPr>
              <w:rPr>
                <w:rFonts w:ascii="FS Elliot" w:hAnsi="FS Elliot" w:cs="Arial"/>
                <w:color w:val="000000" w:themeColor="text1"/>
                <w:sz w:val="18"/>
                <w:szCs w:val="18"/>
              </w:rPr>
            </w:pPr>
            <w:r>
              <w:rPr>
                <w:rFonts w:ascii="FS Elliot" w:hAnsi="FS Elliot" w:cs="Arial"/>
                <w:color w:val="000000" w:themeColor="text1"/>
                <w:sz w:val="18"/>
                <w:szCs w:val="18"/>
              </w:rPr>
              <w:t xml:space="preserve">Become a subject matter expert in </w:t>
            </w:r>
            <w:r w:rsidR="00EC0764" w:rsidRPr="00EC0764">
              <w:rPr>
                <w:rFonts w:ascii="FS Elliot" w:hAnsi="FS Elliot" w:cs="Arial"/>
                <w:color w:val="000000" w:themeColor="text1"/>
                <w:sz w:val="18"/>
                <w:szCs w:val="18"/>
              </w:rPr>
              <w:t>your data domain.</w:t>
            </w:r>
          </w:p>
          <w:p w14:paraId="3356C9E0" w14:textId="54107F46" w:rsidR="00120C59" w:rsidRPr="00120C59" w:rsidRDefault="001D58E5" w:rsidP="00120C59">
            <w:pPr>
              <w:pStyle w:val="Header"/>
              <w:numPr>
                <w:ilvl w:val="0"/>
                <w:numId w:val="40"/>
              </w:numPr>
              <w:rPr>
                <w:rFonts w:ascii="FS Elliot" w:hAnsi="FS Elliot" w:cs="Arial"/>
                <w:color w:val="000000" w:themeColor="text1"/>
                <w:sz w:val="18"/>
                <w:szCs w:val="18"/>
              </w:rPr>
            </w:pPr>
            <w:r>
              <w:rPr>
                <w:rFonts w:ascii="FS Elliot" w:hAnsi="FS Elliot" w:cs="Arial"/>
                <w:color w:val="000000" w:themeColor="text1"/>
                <w:sz w:val="18"/>
                <w:szCs w:val="18"/>
              </w:rPr>
              <w:t>Design, d</w:t>
            </w:r>
            <w:r w:rsidR="00120C59" w:rsidRPr="00120C59">
              <w:rPr>
                <w:rFonts w:ascii="FS Elliot" w:hAnsi="FS Elliot" w:cs="Arial"/>
                <w:color w:val="000000" w:themeColor="text1"/>
                <w:sz w:val="18"/>
                <w:szCs w:val="18"/>
              </w:rPr>
              <w:t>evelop</w:t>
            </w:r>
            <w:r>
              <w:rPr>
                <w:rFonts w:ascii="FS Elliot" w:hAnsi="FS Elliot" w:cs="Arial"/>
                <w:color w:val="000000" w:themeColor="text1"/>
                <w:sz w:val="18"/>
                <w:szCs w:val="18"/>
              </w:rPr>
              <w:t>, implement</w:t>
            </w:r>
            <w:r w:rsidR="00120C59" w:rsidRPr="00120C59">
              <w:rPr>
                <w:rFonts w:ascii="FS Elliot" w:hAnsi="FS Elliot" w:cs="Arial"/>
                <w:color w:val="000000" w:themeColor="text1"/>
                <w:sz w:val="18"/>
                <w:szCs w:val="18"/>
              </w:rPr>
              <w:t xml:space="preserve"> and optimise data products to meet business needs.</w:t>
            </w:r>
          </w:p>
          <w:p w14:paraId="238B5564" w14:textId="346A0D8E" w:rsidR="00120C59" w:rsidRPr="00120C59" w:rsidRDefault="00120C59" w:rsidP="00120C59">
            <w:pPr>
              <w:pStyle w:val="Header"/>
              <w:numPr>
                <w:ilvl w:val="0"/>
                <w:numId w:val="40"/>
              </w:numPr>
              <w:rPr>
                <w:rFonts w:ascii="FS Elliot" w:hAnsi="FS Elliot" w:cs="Arial"/>
                <w:color w:val="000000" w:themeColor="text1"/>
                <w:sz w:val="18"/>
                <w:szCs w:val="18"/>
              </w:rPr>
            </w:pPr>
            <w:r w:rsidRPr="00120C59">
              <w:rPr>
                <w:rFonts w:ascii="FS Elliot" w:hAnsi="FS Elliot" w:cs="Arial"/>
                <w:color w:val="000000" w:themeColor="text1"/>
                <w:sz w:val="18"/>
                <w:szCs w:val="18"/>
              </w:rPr>
              <w:t xml:space="preserve">Work with multiple data sources, ensuring seamless </w:t>
            </w:r>
            <w:r w:rsidR="00895625">
              <w:rPr>
                <w:rFonts w:ascii="FS Elliot" w:hAnsi="FS Elliot" w:cs="Arial"/>
                <w:color w:val="000000" w:themeColor="text1"/>
                <w:sz w:val="18"/>
                <w:szCs w:val="18"/>
              </w:rPr>
              <w:t>ingestion</w:t>
            </w:r>
            <w:r w:rsidRPr="00120C59">
              <w:rPr>
                <w:rFonts w:ascii="FS Elliot" w:hAnsi="FS Elliot" w:cs="Arial"/>
                <w:color w:val="000000" w:themeColor="text1"/>
                <w:sz w:val="18"/>
                <w:szCs w:val="18"/>
              </w:rPr>
              <w:t xml:space="preserve"> and transformation.</w:t>
            </w:r>
          </w:p>
          <w:p w14:paraId="3357ADF4" w14:textId="48E566B4" w:rsidR="00120C59" w:rsidRPr="00120C59" w:rsidRDefault="00120C59" w:rsidP="00120C59">
            <w:pPr>
              <w:pStyle w:val="Header"/>
              <w:numPr>
                <w:ilvl w:val="0"/>
                <w:numId w:val="40"/>
              </w:numPr>
              <w:rPr>
                <w:rFonts w:ascii="FS Elliot" w:hAnsi="FS Elliot" w:cs="Arial"/>
                <w:color w:val="000000" w:themeColor="text1"/>
                <w:sz w:val="18"/>
                <w:szCs w:val="18"/>
              </w:rPr>
            </w:pPr>
            <w:r w:rsidRPr="00120C59">
              <w:rPr>
                <w:rFonts w:ascii="FS Elliot" w:hAnsi="FS Elliot" w:cs="Arial"/>
                <w:color w:val="000000" w:themeColor="text1"/>
                <w:sz w:val="18"/>
                <w:szCs w:val="18"/>
              </w:rPr>
              <w:t xml:space="preserve">Design </w:t>
            </w:r>
            <w:r w:rsidR="00DD7CA2">
              <w:rPr>
                <w:rFonts w:ascii="FS Elliot" w:hAnsi="FS Elliot" w:cs="Arial"/>
                <w:color w:val="000000" w:themeColor="text1"/>
                <w:sz w:val="18"/>
                <w:szCs w:val="18"/>
              </w:rPr>
              <w:t xml:space="preserve">and implement </w:t>
            </w:r>
            <w:r w:rsidRPr="00120C59">
              <w:rPr>
                <w:rFonts w:ascii="FS Elliot" w:hAnsi="FS Elliot" w:cs="Arial"/>
                <w:color w:val="000000" w:themeColor="text1"/>
                <w:sz w:val="18"/>
                <w:szCs w:val="18"/>
              </w:rPr>
              <w:t>Star Schema data models.</w:t>
            </w:r>
          </w:p>
          <w:p w14:paraId="45B92E33" w14:textId="0AF5C902" w:rsidR="00120C59" w:rsidRPr="00120C59" w:rsidRDefault="00120C59" w:rsidP="00120C59">
            <w:pPr>
              <w:pStyle w:val="Header"/>
              <w:numPr>
                <w:ilvl w:val="0"/>
                <w:numId w:val="40"/>
              </w:numPr>
              <w:rPr>
                <w:rFonts w:ascii="FS Elliot" w:hAnsi="FS Elliot" w:cs="Arial"/>
                <w:color w:val="000000" w:themeColor="text1"/>
                <w:sz w:val="18"/>
                <w:szCs w:val="18"/>
              </w:rPr>
            </w:pPr>
            <w:r w:rsidRPr="00120C59">
              <w:rPr>
                <w:rFonts w:ascii="FS Elliot" w:hAnsi="FS Elliot" w:cs="Arial"/>
                <w:color w:val="000000" w:themeColor="text1"/>
                <w:sz w:val="18"/>
                <w:szCs w:val="18"/>
              </w:rPr>
              <w:t>Leverage modern cloud data technologies and tools in Azure.</w:t>
            </w:r>
            <w:r>
              <w:rPr>
                <w:rFonts w:ascii="FS Elliot" w:hAnsi="FS Elliot" w:cs="Arial"/>
                <w:color w:val="000000" w:themeColor="text1"/>
                <w:sz w:val="18"/>
                <w:szCs w:val="18"/>
              </w:rPr>
              <w:br/>
            </w:r>
          </w:p>
          <w:p w14:paraId="6C2E3C15" w14:textId="1B15AB96" w:rsidR="00120C59" w:rsidRPr="00120C59" w:rsidRDefault="00120C59" w:rsidP="00120C59">
            <w:pPr>
              <w:pStyle w:val="Header"/>
              <w:rPr>
                <w:rFonts w:ascii="FS Elliot" w:hAnsi="FS Elliot" w:cs="Arial"/>
                <w:color w:val="000000" w:themeColor="text1"/>
                <w:sz w:val="18"/>
                <w:szCs w:val="18"/>
              </w:rPr>
            </w:pPr>
            <w:r w:rsidRPr="00120C59">
              <w:rPr>
                <w:rFonts w:ascii="FS Elliot" w:hAnsi="FS Elliot" w:cs="Arial"/>
                <w:color w:val="000000" w:themeColor="text1"/>
                <w:sz w:val="18"/>
                <w:szCs w:val="18"/>
              </w:rPr>
              <w:t xml:space="preserve">You thrive in a dynamic environment, continuously seeking efficiencies and embracing new technologies. As a trusted expert, you will champion best practices, helping </w:t>
            </w:r>
            <w:r>
              <w:rPr>
                <w:rFonts w:ascii="FS Elliot" w:hAnsi="FS Elliot" w:cs="Arial"/>
                <w:color w:val="000000" w:themeColor="text1"/>
                <w:sz w:val="18"/>
                <w:szCs w:val="18"/>
              </w:rPr>
              <w:t>Simplyhealth</w:t>
            </w:r>
            <w:r w:rsidRPr="00120C59">
              <w:rPr>
                <w:rFonts w:ascii="FS Elliot" w:hAnsi="FS Elliot" w:cs="Arial"/>
                <w:color w:val="000000" w:themeColor="text1"/>
                <w:sz w:val="18"/>
                <w:szCs w:val="18"/>
              </w:rPr>
              <w:t xml:space="preserve"> make the most of </w:t>
            </w:r>
            <w:r w:rsidR="00C51152" w:rsidRPr="00120C59">
              <w:rPr>
                <w:rFonts w:ascii="FS Elliot" w:hAnsi="FS Elliot" w:cs="Arial"/>
                <w:color w:val="000000" w:themeColor="text1"/>
                <w:sz w:val="18"/>
                <w:szCs w:val="18"/>
              </w:rPr>
              <w:t>it</w:t>
            </w:r>
            <w:r w:rsidR="00C51152">
              <w:rPr>
                <w:rFonts w:ascii="FS Elliot" w:hAnsi="FS Elliot" w:cs="Arial"/>
                <w:color w:val="000000" w:themeColor="text1"/>
                <w:sz w:val="18"/>
                <w:szCs w:val="18"/>
              </w:rPr>
              <w:t>s</w:t>
            </w:r>
            <w:r w:rsidRPr="00120C59">
              <w:rPr>
                <w:rFonts w:ascii="FS Elliot" w:hAnsi="FS Elliot" w:cs="Arial"/>
                <w:color w:val="000000" w:themeColor="text1"/>
                <w:sz w:val="18"/>
                <w:szCs w:val="18"/>
              </w:rPr>
              <w:t xml:space="preserve"> data.</w:t>
            </w:r>
          </w:p>
          <w:p w14:paraId="344C805F" w14:textId="77777777" w:rsidR="002A11E0" w:rsidRPr="001E2C4A" w:rsidRDefault="002A11E0" w:rsidP="005263F5">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3C66DA01" w14:textId="0B4515DA" w:rsidR="00B70564" w:rsidRPr="00B70564" w:rsidRDefault="00B70564" w:rsidP="00B70564">
            <w:pPr>
              <w:spacing w:after="0" w:line="240" w:lineRule="auto"/>
              <w:rPr>
                <w:rFonts w:ascii="FS Elliot" w:hAnsi="FS Elliot" w:cs="Arial"/>
                <w:sz w:val="18"/>
                <w:szCs w:val="18"/>
              </w:rPr>
            </w:pPr>
            <w:r w:rsidRPr="00B70564">
              <w:rPr>
                <w:rFonts w:ascii="FS Elliot" w:hAnsi="FS Elliot" w:cs="Arial"/>
                <w:sz w:val="18"/>
                <w:szCs w:val="18"/>
              </w:rPr>
              <w:t>As a Data Engineer, you will:</w:t>
            </w:r>
            <w:r>
              <w:rPr>
                <w:rFonts w:ascii="FS Elliot" w:hAnsi="FS Elliot" w:cs="Arial"/>
                <w:sz w:val="18"/>
                <w:szCs w:val="18"/>
              </w:rPr>
              <w:br/>
            </w:r>
          </w:p>
          <w:p w14:paraId="50C636FF"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Design, build, and support scalable and reliable data solutions.</w:t>
            </w:r>
          </w:p>
          <w:p w14:paraId="5F38BE49"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Document architecture, process flows, and key decisions.</w:t>
            </w:r>
          </w:p>
          <w:p w14:paraId="1EE8D4B5"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Model and structure data using best practices in data warehousing and reporting.</w:t>
            </w:r>
          </w:p>
          <w:p w14:paraId="6534E397"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Analyse and understand data structures in existing and new systems.</w:t>
            </w:r>
          </w:p>
          <w:p w14:paraId="390C0EC4"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Communicate complex concepts in both technical and non-technical terms to ensure clarity for all stakeholders.</w:t>
            </w:r>
          </w:p>
          <w:p w14:paraId="1E9F5929"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Take technical ownership of a workstream, becoming a Subject Matter Expert (SME) in a data domain.</w:t>
            </w:r>
          </w:p>
          <w:p w14:paraId="622C3935" w14:textId="48298CC6"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 xml:space="preserve">Deploy, maintain, and enhance data solutions </w:t>
            </w:r>
            <w:r w:rsidR="00C51152">
              <w:rPr>
                <w:rFonts w:ascii="FS Elliot" w:hAnsi="FS Elliot" w:cs="Arial"/>
                <w:sz w:val="18"/>
                <w:szCs w:val="18"/>
              </w:rPr>
              <w:t>across</w:t>
            </w:r>
            <w:r w:rsidRPr="00B70564">
              <w:rPr>
                <w:rFonts w:ascii="FS Elliot" w:hAnsi="FS Elliot" w:cs="Arial"/>
                <w:sz w:val="18"/>
                <w:szCs w:val="18"/>
              </w:rPr>
              <w:t xml:space="preserve"> environments.</w:t>
            </w:r>
          </w:p>
          <w:p w14:paraId="559B92C0"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Continuously improve the data platform and products delivered to end users.</w:t>
            </w:r>
          </w:p>
          <w:p w14:paraId="4C59AA30"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Evaluate and interpret data, drawing actionable insights from analysis.</w:t>
            </w:r>
          </w:p>
          <w:p w14:paraId="26E2D67F"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Optimise performance, including tuning code and conducting peer reviews to uphold best practices.</w:t>
            </w:r>
          </w:p>
          <w:p w14:paraId="674B7E8E" w14:textId="7D0A5F98"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Prioritise effectively within development cycles and fast-paced timelines.</w:t>
            </w:r>
          </w:p>
          <w:p w14:paraId="5643052C"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Collaborate closely with platform and data teams to drive innovation.</w:t>
            </w:r>
          </w:p>
          <w:p w14:paraId="642A3EED" w14:textId="05A66FDE"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 xml:space="preserve">Stay engaged with emerging </w:t>
            </w:r>
            <w:r w:rsidR="00623FAE">
              <w:rPr>
                <w:rFonts w:ascii="FS Elliot" w:hAnsi="FS Elliot" w:cs="Arial"/>
                <w:sz w:val="18"/>
                <w:szCs w:val="18"/>
              </w:rPr>
              <w:t xml:space="preserve">data trends and </w:t>
            </w:r>
            <w:r w:rsidRPr="00B70564">
              <w:rPr>
                <w:rFonts w:ascii="FS Elliot" w:hAnsi="FS Elliot" w:cs="Arial"/>
                <w:sz w:val="18"/>
                <w:szCs w:val="18"/>
              </w:rPr>
              <w:t>technologies.</w:t>
            </w:r>
          </w:p>
          <w:p w14:paraId="43BCF10D"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Explore alternative approaches to traditional data warehousing techniques.</w:t>
            </w:r>
          </w:p>
          <w:p w14:paraId="4278493A"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Keep up to date with the latest Azure services and advancements.</w:t>
            </w:r>
          </w:p>
          <w:p w14:paraId="1B9E172E"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Research and prototype new tools to enhance efficiency and innovation.</w:t>
            </w:r>
          </w:p>
          <w:p w14:paraId="1AEC02C6"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lastRenderedPageBreak/>
              <w:t>Engage effectively with stakeholders across all levels, demonstrating strong communication and interpersonal skills.</w:t>
            </w:r>
          </w:p>
          <w:p w14:paraId="6B332F35" w14:textId="77777777" w:rsidR="00B70564" w:rsidRPr="00B70564" w:rsidRDefault="00B70564" w:rsidP="00B70564">
            <w:pPr>
              <w:numPr>
                <w:ilvl w:val="0"/>
                <w:numId w:val="41"/>
              </w:numPr>
              <w:spacing w:after="0" w:line="240" w:lineRule="auto"/>
              <w:rPr>
                <w:rFonts w:ascii="FS Elliot" w:hAnsi="FS Elliot" w:cs="Arial"/>
                <w:sz w:val="18"/>
                <w:szCs w:val="18"/>
              </w:rPr>
            </w:pPr>
            <w:r w:rsidRPr="00B70564">
              <w:rPr>
                <w:rFonts w:ascii="FS Elliot" w:hAnsi="FS Elliot" w:cs="Arial"/>
                <w:sz w:val="18"/>
                <w:szCs w:val="18"/>
              </w:rPr>
              <w:t>Ensure compliance with company policies, GDPR, and data governance best practices, treating data as a critical asset.</w:t>
            </w:r>
          </w:p>
          <w:p w14:paraId="3DBD6322" w14:textId="30374861" w:rsidR="005263F5" w:rsidRPr="00B70564" w:rsidRDefault="005263F5" w:rsidP="00B70564">
            <w:pPr>
              <w:spacing w:after="0" w:line="240" w:lineRule="auto"/>
              <w:rPr>
                <w:rFonts w:ascii="FS Elliot" w:hAnsi="FS Elliot" w:cs="Arial"/>
                <w:sz w:val="18"/>
                <w:szCs w:val="18"/>
              </w:rPr>
            </w:pP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16AE3C80" w14:textId="40A3BB83" w:rsidR="00AC298A" w:rsidRDefault="00AC298A" w:rsidP="00F96069">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Your</w:t>
            </w:r>
            <w:r w:rsidR="00034D5E">
              <w:rPr>
                <w:rFonts w:ascii="FS Elliot" w:hAnsi="FS Elliot" w:cs="Arial"/>
                <w:color w:val="000000" w:themeColor="text1"/>
                <w:sz w:val="18"/>
                <w:szCs w:val="18"/>
              </w:rPr>
              <w:t xml:space="preserve"> multi-disciplinary</w:t>
            </w:r>
            <w:r>
              <w:rPr>
                <w:rFonts w:ascii="FS Elliot" w:hAnsi="FS Elliot" w:cs="Arial"/>
                <w:color w:val="000000" w:themeColor="text1"/>
                <w:sz w:val="18"/>
                <w:szCs w:val="18"/>
              </w:rPr>
              <w:t xml:space="preserve"> data squad teammates</w:t>
            </w:r>
          </w:p>
          <w:p w14:paraId="77CB54C8" w14:textId="7055BAD2" w:rsidR="005263F5" w:rsidRDefault="00F81DAB" w:rsidP="00F96069">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 xml:space="preserve">The </w:t>
            </w:r>
            <w:r w:rsidR="00034D5E">
              <w:rPr>
                <w:rFonts w:ascii="FS Elliot" w:hAnsi="FS Elliot" w:cs="Arial"/>
                <w:color w:val="000000" w:themeColor="text1"/>
                <w:sz w:val="18"/>
                <w:szCs w:val="18"/>
              </w:rPr>
              <w:t xml:space="preserve">wider </w:t>
            </w:r>
            <w:r>
              <w:rPr>
                <w:rFonts w:ascii="FS Elliot" w:hAnsi="FS Elliot" w:cs="Arial"/>
                <w:color w:val="000000" w:themeColor="text1"/>
                <w:sz w:val="18"/>
                <w:szCs w:val="18"/>
              </w:rPr>
              <w:t>Data Team</w:t>
            </w:r>
          </w:p>
          <w:p w14:paraId="29F58D92" w14:textId="27F6B7EA" w:rsidR="00361A82" w:rsidRPr="00361A82" w:rsidRDefault="00361A82" w:rsidP="00361A82">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Internal business stakeholders</w:t>
            </w:r>
          </w:p>
          <w:p w14:paraId="4393F1AC" w14:textId="373F2426" w:rsidR="00F96069" w:rsidRPr="00F96069" w:rsidRDefault="00F96069" w:rsidP="00F96069">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Members of t</w:t>
            </w:r>
            <w:r w:rsidR="00034D5E">
              <w:rPr>
                <w:rFonts w:ascii="FS Elliot" w:hAnsi="FS Elliot" w:cs="Arial"/>
                <w:color w:val="000000" w:themeColor="text1"/>
                <w:sz w:val="18"/>
                <w:szCs w:val="18"/>
              </w:rPr>
              <w:t xml:space="preserve">he </w:t>
            </w:r>
            <w:r>
              <w:rPr>
                <w:rFonts w:ascii="FS Elliot" w:hAnsi="FS Elliot" w:cs="Arial"/>
                <w:color w:val="000000" w:themeColor="text1"/>
                <w:sz w:val="18"/>
                <w:szCs w:val="18"/>
              </w:rPr>
              <w:t>Technology Department</w:t>
            </w:r>
          </w:p>
          <w:p w14:paraId="54CF5C9A" w14:textId="70DB79F4" w:rsidR="005263F5" w:rsidRPr="003F0F68" w:rsidRDefault="00EA669C" w:rsidP="003F0F68">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 xml:space="preserve">Third party </w:t>
            </w:r>
            <w:r w:rsidR="00DB4100">
              <w:rPr>
                <w:rFonts w:ascii="FS Elliot" w:hAnsi="FS Elliot" w:cs="Arial"/>
                <w:color w:val="000000" w:themeColor="text1"/>
                <w:sz w:val="18"/>
                <w:szCs w:val="18"/>
              </w:rPr>
              <w:t>technology partners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6863038B" w14:textId="182D3F58" w:rsidR="00604DF3" w:rsidRPr="00AF6F39" w:rsidRDefault="00604DF3" w:rsidP="00604DF3">
            <w:pPr>
              <w:pStyle w:val="ListParagraph"/>
              <w:numPr>
                <w:ilvl w:val="0"/>
                <w:numId w:val="29"/>
              </w:numPr>
              <w:spacing w:after="160" w:line="259" w:lineRule="auto"/>
              <w:rPr>
                <w:rFonts w:ascii="FS Elliot" w:hAnsi="FS Elliot" w:cs="Arial"/>
                <w:sz w:val="18"/>
                <w:szCs w:val="18"/>
              </w:rPr>
            </w:pPr>
            <w:r w:rsidRPr="00AF6F39">
              <w:rPr>
                <w:rFonts w:ascii="FS Elliot" w:hAnsi="FS Elliot" w:cs="Arial"/>
                <w:sz w:val="18"/>
                <w:szCs w:val="18"/>
              </w:rPr>
              <w:t xml:space="preserve">Strong </w:t>
            </w:r>
            <w:r w:rsidR="00BC7F8D">
              <w:rPr>
                <w:rFonts w:ascii="FS Elliot" w:hAnsi="FS Elliot" w:cs="Arial"/>
                <w:sz w:val="18"/>
                <w:szCs w:val="18"/>
              </w:rPr>
              <w:t>Data</w:t>
            </w:r>
            <w:r w:rsidR="00BA5752">
              <w:rPr>
                <w:rFonts w:ascii="FS Elliot" w:hAnsi="FS Elliot" w:cs="Arial"/>
                <w:sz w:val="18"/>
                <w:szCs w:val="18"/>
              </w:rPr>
              <w:t xml:space="preserve"> Engineering experience writing </w:t>
            </w:r>
            <w:r w:rsidR="00D70B3A">
              <w:rPr>
                <w:rFonts w:ascii="FS Elliot" w:hAnsi="FS Elliot" w:cs="Arial"/>
                <w:sz w:val="18"/>
                <w:szCs w:val="18"/>
              </w:rPr>
              <w:t>data pipelines</w:t>
            </w:r>
            <w:r w:rsidR="00641E08">
              <w:rPr>
                <w:rFonts w:ascii="FS Elliot" w:hAnsi="FS Elliot" w:cs="Arial"/>
                <w:sz w:val="18"/>
                <w:szCs w:val="18"/>
              </w:rPr>
              <w:t xml:space="preserve"> &amp; integrations</w:t>
            </w:r>
            <w:r w:rsidR="00707954">
              <w:rPr>
                <w:rFonts w:ascii="FS Elliot" w:hAnsi="FS Elliot" w:cs="Arial"/>
                <w:sz w:val="18"/>
                <w:szCs w:val="18"/>
              </w:rPr>
              <w:t xml:space="preserve"> in Azure</w:t>
            </w:r>
            <w:r w:rsidR="00D70B3A">
              <w:rPr>
                <w:rFonts w:ascii="FS Elliot" w:hAnsi="FS Elliot" w:cs="Arial"/>
                <w:sz w:val="18"/>
                <w:szCs w:val="18"/>
              </w:rPr>
              <w:t xml:space="preserve"> </w:t>
            </w:r>
            <w:r w:rsidR="00BE216D">
              <w:rPr>
                <w:rFonts w:ascii="FS Elliot" w:hAnsi="FS Elliot" w:cs="Arial"/>
                <w:sz w:val="18"/>
                <w:szCs w:val="18"/>
              </w:rPr>
              <w:t>(</w:t>
            </w:r>
            <w:r w:rsidRPr="00AF6F39">
              <w:rPr>
                <w:rFonts w:ascii="FS Elliot" w:hAnsi="FS Elliot" w:cs="Arial"/>
                <w:sz w:val="18"/>
                <w:szCs w:val="18"/>
              </w:rPr>
              <w:t>SQL</w:t>
            </w:r>
            <w:r w:rsidR="00641E08">
              <w:rPr>
                <w:rFonts w:ascii="FS Elliot" w:hAnsi="FS Elliot" w:cs="Arial"/>
                <w:sz w:val="18"/>
                <w:szCs w:val="18"/>
              </w:rPr>
              <w:t xml:space="preserve">, </w:t>
            </w:r>
            <w:r w:rsidR="00D70B3A">
              <w:rPr>
                <w:rFonts w:ascii="FS Elliot" w:hAnsi="FS Elliot" w:cs="Arial"/>
                <w:sz w:val="18"/>
                <w:szCs w:val="18"/>
              </w:rPr>
              <w:t>Python, Azure Data Factory</w:t>
            </w:r>
            <w:r w:rsidR="00C51152">
              <w:rPr>
                <w:rFonts w:ascii="FS Elliot" w:hAnsi="FS Elliot" w:cs="Arial"/>
                <w:sz w:val="18"/>
                <w:szCs w:val="18"/>
              </w:rPr>
              <w:t>, Microsoft Fabric</w:t>
            </w:r>
            <w:r w:rsidR="00BE216D">
              <w:rPr>
                <w:rFonts w:ascii="FS Elliot" w:hAnsi="FS Elliot" w:cs="Arial"/>
                <w:sz w:val="18"/>
                <w:szCs w:val="18"/>
              </w:rPr>
              <w:t>)</w:t>
            </w:r>
          </w:p>
          <w:p w14:paraId="398BC9FB" w14:textId="1DEBB2F8" w:rsidR="00604DF3" w:rsidRDefault="006B15D8"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 xml:space="preserve">Development and implementation of data warehouse and lakehouse </w:t>
            </w:r>
            <w:r w:rsidR="00E62654">
              <w:rPr>
                <w:rFonts w:ascii="FS Elliot" w:hAnsi="FS Elliot" w:cs="Arial"/>
                <w:sz w:val="18"/>
                <w:szCs w:val="18"/>
              </w:rPr>
              <w:t>architectures</w:t>
            </w:r>
            <w:r w:rsidR="00B76CFE">
              <w:rPr>
                <w:rFonts w:ascii="FS Elliot" w:hAnsi="FS Elliot" w:cs="Arial"/>
                <w:sz w:val="18"/>
                <w:szCs w:val="18"/>
              </w:rPr>
              <w:t xml:space="preserve"> in Azure</w:t>
            </w:r>
            <w:r w:rsidR="00EF29B3">
              <w:rPr>
                <w:rFonts w:ascii="FS Elliot" w:hAnsi="FS Elliot" w:cs="Arial"/>
                <w:sz w:val="18"/>
                <w:szCs w:val="18"/>
              </w:rPr>
              <w:t xml:space="preserve"> (Synapse, ADLS</w:t>
            </w:r>
            <w:r w:rsidR="00C51152">
              <w:rPr>
                <w:rFonts w:ascii="FS Elliot" w:hAnsi="FS Elliot" w:cs="Arial"/>
                <w:sz w:val="18"/>
                <w:szCs w:val="18"/>
              </w:rPr>
              <w:t xml:space="preserve">, </w:t>
            </w:r>
            <w:r w:rsidR="00353227">
              <w:rPr>
                <w:rFonts w:ascii="FS Elliot" w:hAnsi="FS Elliot" w:cs="Arial"/>
                <w:sz w:val="18"/>
                <w:szCs w:val="18"/>
              </w:rPr>
              <w:t>OneLake, Fabric</w:t>
            </w:r>
            <w:r w:rsidR="00C51152">
              <w:rPr>
                <w:rFonts w:ascii="FS Elliot" w:hAnsi="FS Elliot" w:cs="Arial"/>
                <w:sz w:val="18"/>
                <w:szCs w:val="18"/>
              </w:rPr>
              <w:t xml:space="preserve"> Warehouse </w:t>
            </w:r>
            <w:r w:rsidR="00353227">
              <w:rPr>
                <w:rFonts w:ascii="FS Elliot" w:hAnsi="FS Elliot" w:cs="Arial"/>
                <w:sz w:val="18"/>
                <w:szCs w:val="18"/>
              </w:rPr>
              <w:t>&amp; Lakehouse</w:t>
            </w:r>
            <w:r w:rsidR="00EF29B3">
              <w:rPr>
                <w:rFonts w:ascii="FS Elliot" w:hAnsi="FS Elliot" w:cs="Arial"/>
                <w:sz w:val="18"/>
                <w:szCs w:val="18"/>
              </w:rPr>
              <w:t>)</w:t>
            </w:r>
          </w:p>
          <w:p w14:paraId="728B2229" w14:textId="547BC6B0" w:rsidR="00B918FF" w:rsidRPr="00CD354D" w:rsidRDefault="00B918FF"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Kimball star schema modelling</w:t>
            </w:r>
            <w:r w:rsidR="00B27172">
              <w:rPr>
                <w:rFonts w:ascii="FS Elliot" w:hAnsi="FS Elliot" w:cs="Arial"/>
                <w:sz w:val="18"/>
                <w:szCs w:val="18"/>
              </w:rPr>
              <w:t>, design and implementation</w:t>
            </w:r>
          </w:p>
          <w:p w14:paraId="42D07DE5" w14:textId="540914F9" w:rsidR="00604DF3" w:rsidRDefault="00CD2084"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Querying</w:t>
            </w:r>
            <w:r w:rsidR="00604DF3">
              <w:rPr>
                <w:rFonts w:ascii="FS Elliot" w:hAnsi="FS Elliot" w:cs="Arial"/>
                <w:sz w:val="18"/>
                <w:szCs w:val="18"/>
              </w:rPr>
              <w:t xml:space="preserve"> structured data in both RDBMS and Warehouse databases (eg: </w:t>
            </w:r>
            <w:r w:rsidR="00B27172">
              <w:rPr>
                <w:rFonts w:ascii="FS Elliot" w:hAnsi="FS Elliot" w:cs="Arial"/>
                <w:sz w:val="18"/>
                <w:szCs w:val="18"/>
              </w:rPr>
              <w:t xml:space="preserve">Azure Synapse – Serverless &amp; Dedicated SQL Pools, </w:t>
            </w:r>
            <w:r w:rsidR="002B090F">
              <w:rPr>
                <w:rFonts w:ascii="FS Elliot" w:hAnsi="FS Elliot" w:cs="Arial"/>
                <w:sz w:val="18"/>
                <w:szCs w:val="18"/>
              </w:rPr>
              <w:t>SQL Server</w:t>
            </w:r>
            <w:r w:rsidR="00604DF3">
              <w:rPr>
                <w:rFonts w:ascii="FS Elliot" w:hAnsi="FS Elliot" w:cs="Arial"/>
                <w:sz w:val="18"/>
                <w:szCs w:val="18"/>
              </w:rPr>
              <w:t xml:space="preserve">, </w:t>
            </w:r>
            <w:r w:rsidR="002B090F">
              <w:rPr>
                <w:rFonts w:ascii="FS Elliot" w:hAnsi="FS Elliot" w:cs="Arial"/>
                <w:sz w:val="18"/>
                <w:szCs w:val="18"/>
              </w:rPr>
              <w:t>PostgreSQL</w:t>
            </w:r>
            <w:r w:rsidR="00604DF3">
              <w:rPr>
                <w:rFonts w:ascii="FS Elliot" w:hAnsi="FS Elliot" w:cs="Arial"/>
                <w:sz w:val="18"/>
                <w:szCs w:val="18"/>
              </w:rPr>
              <w:t>)</w:t>
            </w:r>
          </w:p>
          <w:p w14:paraId="537AA09E" w14:textId="146CFBB7" w:rsidR="00604DF3" w:rsidRPr="00662471" w:rsidRDefault="00604DF3" w:rsidP="00604DF3">
            <w:pPr>
              <w:pStyle w:val="ListParagraph"/>
              <w:numPr>
                <w:ilvl w:val="0"/>
                <w:numId w:val="29"/>
              </w:numPr>
              <w:spacing w:after="160" w:line="259" w:lineRule="auto"/>
              <w:rPr>
                <w:rFonts w:ascii="FS Elliot" w:hAnsi="FS Elliot" w:cs="Arial"/>
                <w:sz w:val="18"/>
                <w:szCs w:val="18"/>
              </w:rPr>
            </w:pPr>
            <w:r w:rsidRPr="00805E2E">
              <w:rPr>
                <w:rFonts w:ascii="FS Elliot" w:hAnsi="FS Elliot" w:cs="Arial"/>
                <w:sz w:val="18"/>
                <w:szCs w:val="18"/>
              </w:rPr>
              <w:t xml:space="preserve">Knowledge </w:t>
            </w:r>
            <w:r>
              <w:rPr>
                <w:rFonts w:ascii="FS Elliot" w:hAnsi="FS Elliot" w:cs="Arial"/>
                <w:sz w:val="18"/>
                <w:szCs w:val="18"/>
              </w:rPr>
              <w:t xml:space="preserve">of </w:t>
            </w:r>
            <w:r w:rsidR="00CD2084">
              <w:rPr>
                <w:rFonts w:ascii="FS Elliot" w:hAnsi="FS Elliot" w:cs="Arial"/>
                <w:sz w:val="18"/>
                <w:szCs w:val="18"/>
              </w:rPr>
              <w:t xml:space="preserve">querying </w:t>
            </w:r>
            <w:r>
              <w:rPr>
                <w:rFonts w:ascii="FS Elliot" w:hAnsi="FS Elliot" w:cs="Arial"/>
                <w:sz w:val="18"/>
                <w:szCs w:val="18"/>
              </w:rPr>
              <w:t>semi-structured and unstructured data (eg</w:t>
            </w:r>
            <w:r w:rsidRPr="00DC06F7">
              <w:rPr>
                <w:rFonts w:ascii="FS Elliot" w:hAnsi="FS Elliot" w:cs="Arial"/>
                <w:sz w:val="18"/>
                <w:szCs w:val="18"/>
              </w:rPr>
              <w:t>: Azure Cosmos DB</w:t>
            </w:r>
            <w:r w:rsidR="00CD2084">
              <w:rPr>
                <w:rFonts w:ascii="FS Elliot" w:hAnsi="FS Elliot" w:cs="Arial"/>
                <w:sz w:val="18"/>
                <w:szCs w:val="18"/>
              </w:rPr>
              <w:t>, APIs</w:t>
            </w:r>
            <w:r w:rsidRPr="00DC06F7">
              <w:rPr>
                <w:rFonts w:ascii="FS Elliot" w:hAnsi="FS Elliot" w:cs="Arial"/>
                <w:sz w:val="18"/>
                <w:szCs w:val="18"/>
              </w:rPr>
              <w:t>)</w:t>
            </w:r>
          </w:p>
          <w:p w14:paraId="2270B2DA" w14:textId="478E4012" w:rsidR="00604DF3" w:rsidRDefault="00604DF3" w:rsidP="00604DF3">
            <w:pPr>
              <w:pStyle w:val="ListParagraph"/>
              <w:numPr>
                <w:ilvl w:val="0"/>
                <w:numId w:val="29"/>
              </w:numPr>
              <w:spacing w:after="160" w:line="259" w:lineRule="auto"/>
              <w:rPr>
                <w:rFonts w:ascii="FS Elliot" w:hAnsi="FS Elliot" w:cs="Arial"/>
                <w:sz w:val="18"/>
                <w:szCs w:val="18"/>
              </w:rPr>
            </w:pPr>
            <w:r w:rsidRPr="00662471">
              <w:rPr>
                <w:rFonts w:ascii="FS Elliot" w:hAnsi="FS Elliot" w:cs="Arial"/>
                <w:sz w:val="18"/>
                <w:szCs w:val="18"/>
              </w:rPr>
              <w:t>Experience with designing and delivering efficien</w:t>
            </w:r>
            <w:r w:rsidRPr="00DC06F7">
              <w:rPr>
                <w:rFonts w:ascii="FS Elliot" w:hAnsi="FS Elliot" w:cs="Arial"/>
                <w:sz w:val="18"/>
                <w:szCs w:val="18"/>
              </w:rPr>
              <w:t>t ETL / ELT</w:t>
            </w:r>
            <w:r w:rsidR="003878D6">
              <w:rPr>
                <w:rFonts w:ascii="FS Elliot" w:hAnsi="FS Elliot" w:cs="Arial"/>
                <w:sz w:val="18"/>
                <w:szCs w:val="18"/>
              </w:rPr>
              <w:t xml:space="preserve"> / ingestion</w:t>
            </w:r>
            <w:r w:rsidRPr="00DC06F7">
              <w:rPr>
                <w:rFonts w:ascii="FS Elliot" w:hAnsi="FS Elliot" w:cs="Arial"/>
                <w:sz w:val="18"/>
                <w:szCs w:val="18"/>
              </w:rPr>
              <w:t xml:space="preserve"> processes (eg: Azure Data Factory</w:t>
            </w:r>
            <w:r w:rsidR="003878D6">
              <w:rPr>
                <w:rFonts w:ascii="FS Elliot" w:hAnsi="FS Elliot" w:cs="Arial"/>
                <w:sz w:val="18"/>
                <w:szCs w:val="18"/>
              </w:rPr>
              <w:t>, Fabric Dataflows / Shortcuts / Mirroring etc</w:t>
            </w:r>
            <w:r w:rsidRPr="00DC06F7">
              <w:rPr>
                <w:rFonts w:ascii="FS Elliot" w:hAnsi="FS Elliot" w:cs="Arial"/>
                <w:sz w:val="18"/>
                <w:szCs w:val="18"/>
              </w:rPr>
              <w:t>)</w:t>
            </w:r>
          </w:p>
          <w:p w14:paraId="3783B739" w14:textId="66344F96" w:rsidR="00604DF3" w:rsidRDefault="00835FF2"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D</w:t>
            </w:r>
            <w:r w:rsidR="00604DF3">
              <w:rPr>
                <w:rFonts w:ascii="FS Elliot" w:hAnsi="FS Elliot" w:cs="Arial"/>
                <w:sz w:val="18"/>
                <w:szCs w:val="18"/>
              </w:rPr>
              <w:t xml:space="preserve">eveloping </w:t>
            </w:r>
            <w:r w:rsidR="009E2310">
              <w:rPr>
                <w:rFonts w:ascii="FS Elliot" w:hAnsi="FS Elliot" w:cs="Arial"/>
                <w:sz w:val="18"/>
                <w:szCs w:val="18"/>
              </w:rPr>
              <w:t xml:space="preserve">methods of sharing data via </w:t>
            </w:r>
            <w:r w:rsidR="000C37B8">
              <w:rPr>
                <w:rFonts w:ascii="FS Elliot" w:hAnsi="FS Elliot" w:cs="Arial"/>
                <w:sz w:val="18"/>
                <w:szCs w:val="18"/>
              </w:rPr>
              <w:t>dashboards and reports with</w:t>
            </w:r>
            <w:r w:rsidR="00604DF3">
              <w:rPr>
                <w:rFonts w:ascii="FS Elliot" w:hAnsi="FS Elliot" w:cs="Arial"/>
                <w:sz w:val="18"/>
                <w:szCs w:val="18"/>
              </w:rPr>
              <w:t xml:space="preserve"> data visualisation tools</w:t>
            </w:r>
            <w:r w:rsidR="009E2310">
              <w:rPr>
                <w:rFonts w:ascii="FS Elliot" w:hAnsi="FS Elliot" w:cs="Arial"/>
                <w:sz w:val="18"/>
                <w:szCs w:val="18"/>
              </w:rPr>
              <w:t>, or</w:t>
            </w:r>
            <w:r w:rsidR="005576AD">
              <w:rPr>
                <w:rFonts w:ascii="FS Elliot" w:hAnsi="FS Elliot" w:cs="Arial"/>
                <w:sz w:val="18"/>
                <w:szCs w:val="18"/>
              </w:rPr>
              <w:t xml:space="preserve"> via flat files</w:t>
            </w:r>
            <w:r w:rsidR="00604DF3">
              <w:rPr>
                <w:rFonts w:ascii="FS Elliot" w:hAnsi="FS Elliot" w:cs="Arial"/>
                <w:sz w:val="18"/>
                <w:szCs w:val="18"/>
              </w:rPr>
              <w:t xml:space="preserve"> (eg: Power BI,</w:t>
            </w:r>
            <w:r w:rsidR="009E2310">
              <w:rPr>
                <w:rFonts w:ascii="FS Elliot" w:hAnsi="FS Elliot" w:cs="Arial"/>
                <w:sz w:val="18"/>
                <w:szCs w:val="18"/>
              </w:rPr>
              <w:t xml:space="preserve"> SSRS</w:t>
            </w:r>
            <w:r w:rsidR="005576AD">
              <w:rPr>
                <w:rFonts w:ascii="FS Elliot" w:hAnsi="FS Elliot" w:cs="Arial"/>
                <w:sz w:val="18"/>
                <w:szCs w:val="18"/>
              </w:rPr>
              <w:t>, Azure Data Share</w:t>
            </w:r>
            <w:r w:rsidR="00604DF3">
              <w:rPr>
                <w:rFonts w:ascii="FS Elliot" w:hAnsi="FS Elliot" w:cs="Arial"/>
                <w:sz w:val="18"/>
                <w:szCs w:val="18"/>
              </w:rPr>
              <w:t xml:space="preserve"> etc) </w:t>
            </w:r>
          </w:p>
          <w:p w14:paraId="78D816F9" w14:textId="58ACD076" w:rsidR="00604DF3" w:rsidRDefault="00604DF3" w:rsidP="00604DF3">
            <w:pPr>
              <w:pStyle w:val="ListParagraph"/>
              <w:numPr>
                <w:ilvl w:val="0"/>
                <w:numId w:val="29"/>
              </w:numPr>
              <w:spacing w:after="160" w:line="259" w:lineRule="auto"/>
              <w:rPr>
                <w:rFonts w:ascii="FS Elliot" w:hAnsi="FS Elliot" w:cs="Arial"/>
                <w:sz w:val="18"/>
                <w:szCs w:val="18"/>
              </w:rPr>
            </w:pPr>
            <w:r w:rsidRPr="00644B01">
              <w:rPr>
                <w:rFonts w:ascii="FS Elliot" w:hAnsi="FS Elliot" w:cs="Arial"/>
                <w:sz w:val="18"/>
                <w:szCs w:val="18"/>
              </w:rPr>
              <w:t xml:space="preserve">Understanding of Azure </w:t>
            </w:r>
            <w:r>
              <w:rPr>
                <w:rFonts w:ascii="FS Elliot" w:hAnsi="FS Elliot" w:cs="Arial"/>
                <w:sz w:val="18"/>
                <w:szCs w:val="18"/>
              </w:rPr>
              <w:t>data platform capabilities, including</w:t>
            </w:r>
            <w:r w:rsidRPr="00644B01">
              <w:rPr>
                <w:rFonts w:ascii="FS Elliot" w:hAnsi="FS Elliot" w:cs="Arial"/>
                <w:sz w:val="18"/>
                <w:szCs w:val="18"/>
              </w:rPr>
              <w:t xml:space="preserve"> </w:t>
            </w:r>
            <w:r>
              <w:rPr>
                <w:rFonts w:ascii="FS Elliot" w:hAnsi="FS Elliot" w:cs="Arial"/>
                <w:sz w:val="18"/>
                <w:szCs w:val="18"/>
              </w:rPr>
              <w:t>performance tuning</w:t>
            </w:r>
            <w:r w:rsidR="00186A97">
              <w:rPr>
                <w:rFonts w:ascii="FS Elliot" w:hAnsi="FS Elliot" w:cs="Arial"/>
                <w:sz w:val="18"/>
                <w:szCs w:val="18"/>
              </w:rPr>
              <w:t>, security, scalability</w:t>
            </w:r>
            <w:r w:rsidR="00A514AE">
              <w:rPr>
                <w:rFonts w:ascii="FS Elliot" w:hAnsi="FS Elliot" w:cs="Arial"/>
                <w:sz w:val="18"/>
                <w:szCs w:val="18"/>
              </w:rPr>
              <w:t>, monitoring</w:t>
            </w:r>
          </w:p>
          <w:p w14:paraId="46C76B7E" w14:textId="708FE610" w:rsidR="00604DF3" w:rsidRPr="00BC7E70" w:rsidRDefault="00604DF3"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 xml:space="preserve">An understanding of infrastructure as code (eg: </w:t>
            </w:r>
            <w:r w:rsidR="008B6711">
              <w:rPr>
                <w:rFonts w:ascii="FS Elliot" w:hAnsi="FS Elliot" w:cs="Arial"/>
                <w:sz w:val="18"/>
                <w:szCs w:val="18"/>
              </w:rPr>
              <w:t>Bicep</w:t>
            </w:r>
            <w:r w:rsidR="003213B7">
              <w:rPr>
                <w:rFonts w:ascii="FS Elliot" w:hAnsi="FS Elliot" w:cs="Arial"/>
                <w:sz w:val="18"/>
                <w:szCs w:val="18"/>
              </w:rPr>
              <w:t>, Terraform</w:t>
            </w:r>
            <w:r>
              <w:rPr>
                <w:rFonts w:ascii="FS Elliot" w:hAnsi="FS Elliot" w:cs="Arial"/>
                <w:sz w:val="18"/>
                <w:szCs w:val="18"/>
              </w:rPr>
              <w:t>)</w:t>
            </w:r>
          </w:p>
          <w:p w14:paraId="6B738C73" w14:textId="5B79F0A4" w:rsidR="00604DF3" w:rsidRDefault="00604DF3" w:rsidP="00604DF3">
            <w:pPr>
              <w:pStyle w:val="ListParagraph"/>
              <w:numPr>
                <w:ilvl w:val="0"/>
                <w:numId w:val="29"/>
              </w:numPr>
              <w:spacing w:after="160" w:line="259" w:lineRule="auto"/>
              <w:rPr>
                <w:rFonts w:ascii="FS Elliot" w:hAnsi="FS Elliot" w:cs="Arial"/>
                <w:sz w:val="18"/>
                <w:szCs w:val="18"/>
              </w:rPr>
            </w:pPr>
            <w:r w:rsidRPr="00805E2E">
              <w:rPr>
                <w:rFonts w:ascii="FS Elliot" w:hAnsi="FS Elliot" w:cs="Arial"/>
                <w:sz w:val="18"/>
                <w:szCs w:val="18"/>
              </w:rPr>
              <w:t xml:space="preserve">Knowledge of </w:t>
            </w:r>
            <w:r>
              <w:rPr>
                <w:rFonts w:ascii="FS Elliot" w:hAnsi="FS Elliot" w:cs="Arial"/>
                <w:sz w:val="18"/>
                <w:szCs w:val="18"/>
              </w:rPr>
              <w:t xml:space="preserve">file formats and their utilisation (eg: XML, </w:t>
            </w:r>
            <w:r w:rsidRPr="00805E2E">
              <w:rPr>
                <w:rFonts w:ascii="FS Elliot" w:hAnsi="FS Elliot" w:cs="Arial"/>
                <w:sz w:val="18"/>
                <w:szCs w:val="18"/>
              </w:rPr>
              <w:t xml:space="preserve">JSON, </w:t>
            </w:r>
            <w:r>
              <w:rPr>
                <w:rFonts w:ascii="FS Elliot" w:hAnsi="FS Elliot" w:cs="Arial"/>
                <w:sz w:val="18"/>
                <w:szCs w:val="18"/>
              </w:rPr>
              <w:t>CSV</w:t>
            </w:r>
            <w:r w:rsidRPr="00805E2E">
              <w:rPr>
                <w:rFonts w:ascii="FS Elliot" w:hAnsi="FS Elliot" w:cs="Arial"/>
                <w:sz w:val="18"/>
                <w:szCs w:val="18"/>
              </w:rPr>
              <w:t>, YAML</w:t>
            </w:r>
            <w:r>
              <w:rPr>
                <w:rFonts w:ascii="FS Elliot" w:hAnsi="FS Elliot" w:cs="Arial"/>
                <w:sz w:val="18"/>
                <w:szCs w:val="18"/>
              </w:rPr>
              <w:t>,</w:t>
            </w:r>
            <w:r w:rsidRPr="00E70F88">
              <w:rPr>
                <w:rFonts w:ascii="FS Elliot" w:hAnsi="FS Elliot" w:cs="Arial"/>
                <w:sz w:val="18"/>
                <w:szCs w:val="18"/>
              </w:rPr>
              <w:t xml:space="preserve"> Parquet</w:t>
            </w:r>
            <w:r>
              <w:rPr>
                <w:rFonts w:ascii="FS Elliot" w:hAnsi="FS Elliot" w:cs="Arial"/>
                <w:sz w:val="18"/>
                <w:szCs w:val="18"/>
              </w:rPr>
              <w:t>)</w:t>
            </w:r>
          </w:p>
          <w:p w14:paraId="1C4C9238" w14:textId="7D28BB75" w:rsidR="00604DF3" w:rsidRPr="009009E8" w:rsidRDefault="00604DF3" w:rsidP="00604DF3">
            <w:pPr>
              <w:pStyle w:val="ListParagraph"/>
              <w:numPr>
                <w:ilvl w:val="0"/>
                <w:numId w:val="29"/>
              </w:numPr>
              <w:spacing w:after="160" w:line="259" w:lineRule="auto"/>
              <w:rPr>
                <w:rFonts w:ascii="FS Elliot" w:hAnsi="FS Elliot" w:cs="Arial"/>
                <w:sz w:val="18"/>
                <w:szCs w:val="18"/>
              </w:rPr>
            </w:pPr>
            <w:r w:rsidRPr="009009E8">
              <w:rPr>
                <w:rFonts w:ascii="FS Elliot" w:hAnsi="FS Elliot" w:cs="Arial"/>
                <w:sz w:val="18"/>
                <w:szCs w:val="18"/>
              </w:rPr>
              <w:t xml:space="preserve">Experience with source control </w:t>
            </w:r>
            <w:r w:rsidR="00C26983">
              <w:rPr>
                <w:rFonts w:ascii="FS Elliot" w:hAnsi="FS Elliot" w:cs="Arial"/>
                <w:sz w:val="18"/>
                <w:szCs w:val="18"/>
              </w:rPr>
              <w:t>and branching and merging strategies</w:t>
            </w:r>
            <w:r w:rsidRPr="009009E8">
              <w:rPr>
                <w:rFonts w:ascii="FS Elliot" w:hAnsi="FS Elliot" w:cs="Arial"/>
                <w:sz w:val="18"/>
                <w:szCs w:val="18"/>
              </w:rPr>
              <w:t xml:space="preserve"> (eg: Azure DevOps</w:t>
            </w:r>
            <w:r w:rsidR="00323D1E">
              <w:rPr>
                <w:rFonts w:ascii="FS Elliot" w:hAnsi="FS Elliot" w:cs="Arial"/>
                <w:sz w:val="18"/>
                <w:szCs w:val="18"/>
              </w:rPr>
              <w:t>, Git</w:t>
            </w:r>
            <w:r w:rsidRPr="009009E8">
              <w:rPr>
                <w:rFonts w:ascii="FS Elliot" w:hAnsi="FS Elliot" w:cs="Arial"/>
                <w:sz w:val="18"/>
                <w:szCs w:val="18"/>
              </w:rPr>
              <w:t xml:space="preserve"> etc)</w:t>
            </w:r>
          </w:p>
          <w:p w14:paraId="40921D06" w14:textId="4E168A92" w:rsidR="00604DF3" w:rsidRDefault="00604DF3" w:rsidP="00604DF3">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Experience</w:t>
            </w:r>
            <w:r w:rsidR="0010572A">
              <w:rPr>
                <w:rFonts w:ascii="FS Elliot" w:hAnsi="FS Elliot" w:cs="Arial"/>
                <w:sz w:val="18"/>
                <w:szCs w:val="18"/>
              </w:rPr>
              <w:t xml:space="preserve"> working</w:t>
            </w:r>
            <w:r>
              <w:rPr>
                <w:rFonts w:ascii="FS Elliot" w:hAnsi="FS Elliot" w:cs="Arial"/>
                <w:sz w:val="18"/>
                <w:szCs w:val="18"/>
              </w:rPr>
              <w:t xml:space="preserve"> </w:t>
            </w:r>
            <w:r w:rsidR="00367E8B">
              <w:rPr>
                <w:rFonts w:ascii="FS Elliot" w:hAnsi="FS Elliot" w:cs="Arial"/>
                <w:sz w:val="18"/>
                <w:szCs w:val="18"/>
              </w:rPr>
              <w:t>with</w:t>
            </w:r>
            <w:r w:rsidR="0010572A">
              <w:rPr>
                <w:rFonts w:ascii="FS Elliot" w:hAnsi="FS Elliot" w:cs="Arial"/>
                <w:sz w:val="18"/>
                <w:szCs w:val="18"/>
              </w:rPr>
              <w:t>in</w:t>
            </w:r>
            <w:r w:rsidR="00367E8B">
              <w:rPr>
                <w:rFonts w:ascii="FS Elliot" w:hAnsi="FS Elliot" w:cs="Arial"/>
                <w:sz w:val="18"/>
                <w:szCs w:val="18"/>
              </w:rPr>
              <w:t xml:space="preserve"> Agile</w:t>
            </w:r>
            <w:r>
              <w:rPr>
                <w:rFonts w:ascii="FS Elliot" w:hAnsi="FS Elliot" w:cs="Arial"/>
                <w:sz w:val="18"/>
                <w:szCs w:val="18"/>
              </w:rPr>
              <w:t xml:space="preserve"> methodologies</w:t>
            </w:r>
            <w:r w:rsidRPr="005B374E">
              <w:rPr>
                <w:rFonts w:ascii="FS Elliot" w:hAnsi="FS Elliot" w:cs="Arial"/>
                <w:sz w:val="18"/>
                <w:szCs w:val="18"/>
              </w:rPr>
              <w:t xml:space="preserve"> </w:t>
            </w:r>
            <w:r>
              <w:rPr>
                <w:rFonts w:ascii="FS Elliot" w:hAnsi="FS Elliot" w:cs="Arial"/>
                <w:sz w:val="18"/>
                <w:szCs w:val="18"/>
              </w:rPr>
              <w:t>(</w:t>
            </w:r>
            <w:r w:rsidR="00367E8B">
              <w:rPr>
                <w:rFonts w:ascii="FS Elliot" w:hAnsi="FS Elliot" w:cs="Arial"/>
                <w:sz w:val="18"/>
                <w:szCs w:val="18"/>
              </w:rPr>
              <w:t>Kanban</w:t>
            </w:r>
            <w:r>
              <w:rPr>
                <w:rFonts w:ascii="FS Elliot" w:hAnsi="FS Elliot" w:cs="Arial"/>
                <w:sz w:val="18"/>
                <w:szCs w:val="18"/>
              </w:rPr>
              <w:t>)</w:t>
            </w:r>
          </w:p>
          <w:p w14:paraId="40704F3D" w14:textId="77777777" w:rsidR="00604DF3" w:rsidRPr="00662471" w:rsidRDefault="00604DF3" w:rsidP="00604DF3">
            <w:pPr>
              <w:pStyle w:val="ListParagraph"/>
              <w:numPr>
                <w:ilvl w:val="0"/>
                <w:numId w:val="29"/>
              </w:numPr>
              <w:spacing w:after="160" w:line="259" w:lineRule="auto"/>
              <w:rPr>
                <w:rFonts w:ascii="FS Elliot" w:hAnsi="FS Elliot" w:cs="Arial"/>
                <w:sz w:val="18"/>
                <w:szCs w:val="18"/>
              </w:rPr>
            </w:pPr>
            <w:r w:rsidRPr="00662471">
              <w:rPr>
                <w:rFonts w:ascii="FS Elliot" w:hAnsi="FS Elliot" w:cs="Arial"/>
                <w:sz w:val="18"/>
                <w:szCs w:val="18"/>
              </w:rPr>
              <w:t>Great numerical and analytical skills</w:t>
            </w:r>
          </w:p>
          <w:p w14:paraId="2F9CABC1" w14:textId="77777777" w:rsidR="00604DF3" w:rsidRDefault="00604DF3" w:rsidP="00604DF3">
            <w:pPr>
              <w:pStyle w:val="ListParagraph"/>
              <w:numPr>
                <w:ilvl w:val="0"/>
                <w:numId w:val="29"/>
              </w:numPr>
              <w:spacing w:after="160" w:line="259" w:lineRule="auto"/>
              <w:rPr>
                <w:rFonts w:ascii="FS Elliot" w:hAnsi="FS Elliot" w:cs="Arial"/>
                <w:sz w:val="18"/>
                <w:szCs w:val="18"/>
              </w:rPr>
            </w:pPr>
            <w:r w:rsidRPr="00662471">
              <w:rPr>
                <w:rFonts w:ascii="FS Elliot" w:hAnsi="FS Elliot" w:cs="Arial"/>
                <w:sz w:val="18"/>
                <w:szCs w:val="18"/>
              </w:rPr>
              <w:t xml:space="preserve">Excellent verbal and written communication skills </w:t>
            </w:r>
          </w:p>
          <w:p w14:paraId="2875E7BA" w14:textId="77777777" w:rsidR="00604DF3" w:rsidRPr="00DB2D91" w:rsidRDefault="00604DF3" w:rsidP="00604DF3">
            <w:pPr>
              <w:pStyle w:val="ListParagraph"/>
              <w:numPr>
                <w:ilvl w:val="0"/>
                <w:numId w:val="29"/>
              </w:numPr>
              <w:spacing w:after="160" w:line="259" w:lineRule="auto"/>
              <w:rPr>
                <w:rFonts w:ascii="FS Elliot" w:hAnsi="FS Elliot" w:cs="Arial"/>
                <w:sz w:val="18"/>
                <w:szCs w:val="18"/>
              </w:rPr>
            </w:pPr>
            <w:r w:rsidRPr="005B374E">
              <w:rPr>
                <w:rFonts w:ascii="FS Elliot" w:hAnsi="FS Elliot" w:cs="Arial"/>
                <w:sz w:val="18"/>
                <w:szCs w:val="18"/>
              </w:rPr>
              <w:t>Self-motivated, proactive, and methodical with excellent attention to detail</w:t>
            </w:r>
          </w:p>
          <w:p w14:paraId="4E479187" w14:textId="77777777" w:rsidR="00604DF3" w:rsidRPr="00662471" w:rsidRDefault="00604DF3" w:rsidP="00604DF3">
            <w:pPr>
              <w:pStyle w:val="ListParagraph"/>
              <w:numPr>
                <w:ilvl w:val="0"/>
                <w:numId w:val="29"/>
              </w:numPr>
              <w:spacing w:after="160" w:line="259" w:lineRule="auto"/>
              <w:rPr>
                <w:rFonts w:ascii="FS Elliot" w:hAnsi="FS Elliot" w:cs="Arial"/>
                <w:sz w:val="18"/>
                <w:szCs w:val="18"/>
              </w:rPr>
            </w:pPr>
            <w:r w:rsidRPr="00805E2E">
              <w:rPr>
                <w:rFonts w:ascii="FS Elliot" w:hAnsi="FS Elliot" w:cs="Arial"/>
                <w:sz w:val="18"/>
                <w:szCs w:val="18"/>
              </w:rPr>
              <w:t>Researching and learning new tools and technologies in the data space</w:t>
            </w:r>
            <w:r>
              <w:rPr>
                <w:rFonts w:ascii="FS Elliot" w:hAnsi="FS Elliot" w:cs="Arial"/>
                <w:sz w:val="18"/>
                <w:szCs w:val="18"/>
              </w:rPr>
              <w:t xml:space="preserve"> </w:t>
            </w:r>
            <w:r w:rsidRPr="00662471">
              <w:rPr>
                <w:rFonts w:ascii="FS Elliot" w:hAnsi="FS Elliot" w:cs="Arial"/>
                <w:sz w:val="18"/>
                <w:szCs w:val="18"/>
              </w:rPr>
              <w:t>through self-learning and formal training</w:t>
            </w:r>
          </w:p>
          <w:p w14:paraId="25A908C2" w14:textId="1F078008" w:rsidR="005263F5" w:rsidRDefault="00604DF3" w:rsidP="00367E8B">
            <w:pPr>
              <w:pStyle w:val="ListParagraph"/>
              <w:numPr>
                <w:ilvl w:val="0"/>
                <w:numId w:val="29"/>
              </w:numPr>
              <w:spacing w:after="160" w:line="259" w:lineRule="auto"/>
              <w:rPr>
                <w:rFonts w:ascii="FS Elliot" w:hAnsi="FS Elliot" w:cs="Arial"/>
                <w:sz w:val="18"/>
                <w:szCs w:val="18"/>
              </w:rPr>
            </w:pPr>
            <w:r w:rsidRPr="00662471">
              <w:rPr>
                <w:rFonts w:ascii="FS Elliot" w:hAnsi="FS Elliot" w:cs="Arial"/>
                <w:sz w:val="18"/>
                <w:szCs w:val="18"/>
              </w:rPr>
              <w:t>Knowledge of relevant data protection legislation and data security</w:t>
            </w:r>
            <w:r w:rsidRPr="005B374E">
              <w:rPr>
                <w:rFonts w:ascii="FS Elliot" w:hAnsi="FS Elliot" w:cs="Arial"/>
                <w:sz w:val="18"/>
                <w:szCs w:val="18"/>
              </w:rPr>
              <w:t xml:space="preserve"> </w:t>
            </w:r>
          </w:p>
          <w:p w14:paraId="3FF2256B" w14:textId="5E773AFC" w:rsidR="00EE43BB" w:rsidRPr="00367E8B" w:rsidRDefault="00EE43BB" w:rsidP="00367E8B">
            <w:pPr>
              <w:pStyle w:val="ListParagraph"/>
              <w:numPr>
                <w:ilvl w:val="0"/>
                <w:numId w:val="29"/>
              </w:numPr>
              <w:spacing w:after="160" w:line="259" w:lineRule="auto"/>
              <w:rPr>
                <w:rFonts w:ascii="FS Elliot" w:hAnsi="FS Elliot" w:cs="Arial"/>
                <w:sz w:val="18"/>
                <w:szCs w:val="18"/>
              </w:rPr>
            </w:pPr>
            <w:r>
              <w:rPr>
                <w:rFonts w:ascii="FS Elliot" w:hAnsi="FS Elliot" w:cs="Arial"/>
                <w:sz w:val="18"/>
                <w:szCs w:val="18"/>
              </w:rPr>
              <w:t xml:space="preserve">Microsoft Certification </w:t>
            </w:r>
            <w:r w:rsidR="00B072DE">
              <w:rPr>
                <w:rFonts w:ascii="FS Elliot" w:hAnsi="FS Elliot" w:cs="Arial"/>
                <w:sz w:val="18"/>
                <w:szCs w:val="18"/>
              </w:rPr>
              <w:t>desirable</w:t>
            </w: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DCF7" w14:textId="77777777" w:rsidR="0072799C" w:rsidRDefault="0072799C" w:rsidP="008D5894">
      <w:pPr>
        <w:spacing w:after="0" w:line="240" w:lineRule="auto"/>
      </w:pPr>
      <w:r>
        <w:separator/>
      </w:r>
    </w:p>
  </w:endnote>
  <w:endnote w:type="continuationSeparator" w:id="0">
    <w:p w14:paraId="30B7586A" w14:textId="77777777" w:rsidR="0072799C" w:rsidRDefault="0072799C"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Elliot">
    <w:panose1 w:val="02000503040000020004"/>
    <w:charset w:val="00"/>
    <w:family w:val="auto"/>
    <w:pitch w:val="variable"/>
    <w:sig w:usb0="A000022F" w:usb1="5000206A" w:usb2="00000000" w:usb3="00000000" w:csb0="00000097"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033B" w14:textId="77777777" w:rsidR="0072799C" w:rsidRDefault="0072799C" w:rsidP="008D5894">
      <w:pPr>
        <w:spacing w:after="0" w:line="240" w:lineRule="auto"/>
      </w:pPr>
      <w:r>
        <w:separator/>
      </w:r>
    </w:p>
  </w:footnote>
  <w:footnote w:type="continuationSeparator" w:id="0">
    <w:p w14:paraId="04086F3C" w14:textId="77777777" w:rsidR="0072799C" w:rsidRDefault="0072799C"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1262334" w:rsidR="00F1350D" w:rsidRDefault="00F1350D">
    <w:pPr>
      <w:pStyle w:val="Header"/>
    </w:pPr>
    <w:r>
      <w:tab/>
    </w:r>
    <w:r>
      <w:tab/>
    </w:r>
    <w:r w:rsidR="00495433">
      <w:rPr>
        <w:noProof/>
      </w:rPr>
      <w:drawing>
        <wp:inline distT="0" distB="0" distL="0" distR="0" wp14:anchorId="0E9513C1" wp14:editId="620C8E57">
          <wp:extent cx="390525" cy="390525"/>
          <wp:effectExtent l="0" t="0" r="9525" b="9525"/>
          <wp:docPr id="1" name="Picture 1" descr="Simplyhealth logomar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health logomar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D7C4B"/>
    <w:multiLevelType w:val="hybridMultilevel"/>
    <w:tmpl w:val="525AC6D2"/>
    <w:lvl w:ilvl="0" w:tplc="E8861F4E">
      <w:numFmt w:val="bullet"/>
      <w:lvlText w:val="•"/>
      <w:lvlJc w:val="left"/>
      <w:pPr>
        <w:ind w:left="720" w:hanging="360"/>
      </w:pPr>
      <w:rPr>
        <w:rFonts w:ascii="Arial" w:eastAsiaTheme="minorHAnsi" w:hAnsi="Arial" w:cs="Arial"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2462C"/>
    <w:multiLevelType w:val="multilevel"/>
    <w:tmpl w:val="A37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7"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A5FEF"/>
    <w:multiLevelType w:val="multilevel"/>
    <w:tmpl w:val="40A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954528">
    <w:abstractNumId w:val="34"/>
  </w:num>
  <w:num w:numId="2" w16cid:durableId="956525199">
    <w:abstractNumId w:val="2"/>
  </w:num>
  <w:num w:numId="3" w16cid:durableId="1845508477">
    <w:abstractNumId w:val="22"/>
  </w:num>
  <w:num w:numId="4" w16cid:durableId="685643196">
    <w:abstractNumId w:val="37"/>
  </w:num>
  <w:num w:numId="5" w16cid:durableId="1133910911">
    <w:abstractNumId w:val="12"/>
  </w:num>
  <w:num w:numId="6" w16cid:durableId="14037381">
    <w:abstractNumId w:val="14"/>
  </w:num>
  <w:num w:numId="7" w16cid:durableId="745029631">
    <w:abstractNumId w:val="11"/>
  </w:num>
  <w:num w:numId="8" w16cid:durableId="430708800">
    <w:abstractNumId w:val="19"/>
  </w:num>
  <w:num w:numId="9" w16cid:durableId="42406588">
    <w:abstractNumId w:val="38"/>
  </w:num>
  <w:num w:numId="10" w16cid:durableId="2042825000">
    <w:abstractNumId w:val="35"/>
  </w:num>
  <w:num w:numId="11" w16cid:durableId="1051416722">
    <w:abstractNumId w:val="37"/>
  </w:num>
  <w:num w:numId="12" w16cid:durableId="38747809">
    <w:abstractNumId w:val="20"/>
  </w:num>
  <w:num w:numId="13" w16cid:durableId="168299842">
    <w:abstractNumId w:val="9"/>
  </w:num>
  <w:num w:numId="14" w16cid:durableId="1977683495">
    <w:abstractNumId w:val="21"/>
  </w:num>
  <w:num w:numId="15" w16cid:durableId="1118721046">
    <w:abstractNumId w:val="26"/>
  </w:num>
  <w:num w:numId="16" w16cid:durableId="1451629303">
    <w:abstractNumId w:val="25"/>
  </w:num>
  <w:num w:numId="17" w16cid:durableId="506596250">
    <w:abstractNumId w:val="28"/>
  </w:num>
  <w:num w:numId="18" w16cid:durableId="1993287929">
    <w:abstractNumId w:val="4"/>
  </w:num>
  <w:num w:numId="19" w16cid:durableId="1811677237">
    <w:abstractNumId w:val="17"/>
  </w:num>
  <w:num w:numId="20" w16cid:durableId="572932634">
    <w:abstractNumId w:val="23"/>
  </w:num>
  <w:num w:numId="21" w16cid:durableId="296835739">
    <w:abstractNumId w:val="36"/>
  </w:num>
  <w:num w:numId="22" w16cid:durableId="1988242638">
    <w:abstractNumId w:val="32"/>
  </w:num>
  <w:num w:numId="23" w16cid:durableId="1220747898">
    <w:abstractNumId w:val="15"/>
  </w:num>
  <w:num w:numId="24" w16cid:durableId="1970013405">
    <w:abstractNumId w:val="27"/>
  </w:num>
  <w:num w:numId="25" w16cid:durableId="148907170">
    <w:abstractNumId w:val="5"/>
  </w:num>
  <w:num w:numId="26" w16cid:durableId="923494597">
    <w:abstractNumId w:val="24"/>
  </w:num>
  <w:num w:numId="27" w16cid:durableId="1105999085">
    <w:abstractNumId w:val="0"/>
  </w:num>
  <w:num w:numId="28" w16cid:durableId="42562388">
    <w:abstractNumId w:val="31"/>
  </w:num>
  <w:num w:numId="29" w16cid:durableId="1070497435">
    <w:abstractNumId w:val="13"/>
  </w:num>
  <w:num w:numId="30" w16cid:durableId="1181579282">
    <w:abstractNumId w:val="30"/>
  </w:num>
  <w:num w:numId="31" w16cid:durableId="1782332983">
    <w:abstractNumId w:val="1"/>
  </w:num>
  <w:num w:numId="32" w16cid:durableId="867597043">
    <w:abstractNumId w:val="8"/>
  </w:num>
  <w:num w:numId="33" w16cid:durableId="1128551473">
    <w:abstractNumId w:val="18"/>
  </w:num>
  <w:num w:numId="34" w16cid:durableId="1642156651">
    <w:abstractNumId w:val="39"/>
  </w:num>
  <w:num w:numId="35" w16cid:durableId="1877233908">
    <w:abstractNumId w:val="6"/>
  </w:num>
  <w:num w:numId="36" w16cid:durableId="1881433917">
    <w:abstractNumId w:val="7"/>
  </w:num>
  <w:num w:numId="37" w16cid:durableId="1935093210">
    <w:abstractNumId w:val="40"/>
  </w:num>
  <w:num w:numId="38" w16cid:durableId="2031175348">
    <w:abstractNumId w:val="33"/>
  </w:num>
  <w:num w:numId="39" w16cid:durableId="1088505050">
    <w:abstractNumId w:val="16"/>
  </w:num>
  <w:num w:numId="40" w16cid:durableId="49504852">
    <w:abstractNumId w:val="10"/>
  </w:num>
  <w:num w:numId="41" w16cid:durableId="1045444773">
    <w:abstractNumId w:val="29"/>
  </w:num>
  <w:num w:numId="42" w16cid:durableId="15926616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5E"/>
    <w:rsid w:val="00034DC7"/>
    <w:rsid w:val="000446B6"/>
    <w:rsid w:val="0004634D"/>
    <w:rsid w:val="00063379"/>
    <w:rsid w:val="00071893"/>
    <w:rsid w:val="00084750"/>
    <w:rsid w:val="00095C5B"/>
    <w:rsid w:val="000C2C64"/>
    <w:rsid w:val="000C37B8"/>
    <w:rsid w:val="000C3EFD"/>
    <w:rsid w:val="000E1ACC"/>
    <w:rsid w:val="000E491C"/>
    <w:rsid w:val="000E6539"/>
    <w:rsid w:val="000F00C2"/>
    <w:rsid w:val="000F2628"/>
    <w:rsid w:val="0010572A"/>
    <w:rsid w:val="00116EB7"/>
    <w:rsid w:val="001204B6"/>
    <w:rsid w:val="00120632"/>
    <w:rsid w:val="00120C59"/>
    <w:rsid w:val="001237F1"/>
    <w:rsid w:val="001266A7"/>
    <w:rsid w:val="001318AA"/>
    <w:rsid w:val="0013589A"/>
    <w:rsid w:val="00136040"/>
    <w:rsid w:val="00143132"/>
    <w:rsid w:val="0014356D"/>
    <w:rsid w:val="001679DD"/>
    <w:rsid w:val="00176BAA"/>
    <w:rsid w:val="00183C0A"/>
    <w:rsid w:val="00186A97"/>
    <w:rsid w:val="00192FB8"/>
    <w:rsid w:val="001A0923"/>
    <w:rsid w:val="001B75D4"/>
    <w:rsid w:val="001D1D33"/>
    <w:rsid w:val="001D58E5"/>
    <w:rsid w:val="001E2C4A"/>
    <w:rsid w:val="001F145E"/>
    <w:rsid w:val="00203010"/>
    <w:rsid w:val="00203113"/>
    <w:rsid w:val="00204B52"/>
    <w:rsid w:val="00215875"/>
    <w:rsid w:val="00216E93"/>
    <w:rsid w:val="00217B5F"/>
    <w:rsid w:val="002253BE"/>
    <w:rsid w:val="002355FE"/>
    <w:rsid w:val="00240892"/>
    <w:rsid w:val="00247B48"/>
    <w:rsid w:val="0025180B"/>
    <w:rsid w:val="002723CA"/>
    <w:rsid w:val="0027347C"/>
    <w:rsid w:val="002818D3"/>
    <w:rsid w:val="00296000"/>
    <w:rsid w:val="002A11E0"/>
    <w:rsid w:val="002A55B6"/>
    <w:rsid w:val="002B090F"/>
    <w:rsid w:val="002B57A9"/>
    <w:rsid w:val="002B6A35"/>
    <w:rsid w:val="002C35FD"/>
    <w:rsid w:val="002C4A0A"/>
    <w:rsid w:val="002C6516"/>
    <w:rsid w:val="002D36D4"/>
    <w:rsid w:val="002D57E0"/>
    <w:rsid w:val="002D7384"/>
    <w:rsid w:val="002E034C"/>
    <w:rsid w:val="002F2184"/>
    <w:rsid w:val="00306D3B"/>
    <w:rsid w:val="003213B7"/>
    <w:rsid w:val="00323D1E"/>
    <w:rsid w:val="003306CD"/>
    <w:rsid w:val="003373D0"/>
    <w:rsid w:val="003457EB"/>
    <w:rsid w:val="00353227"/>
    <w:rsid w:val="00361A82"/>
    <w:rsid w:val="00367E8B"/>
    <w:rsid w:val="003878D6"/>
    <w:rsid w:val="003A0726"/>
    <w:rsid w:val="003A634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95433"/>
    <w:rsid w:val="004A61B6"/>
    <w:rsid w:val="004D742E"/>
    <w:rsid w:val="004E03F4"/>
    <w:rsid w:val="004E2D97"/>
    <w:rsid w:val="004E36F1"/>
    <w:rsid w:val="004F24E0"/>
    <w:rsid w:val="004F40CA"/>
    <w:rsid w:val="00512761"/>
    <w:rsid w:val="005263F5"/>
    <w:rsid w:val="005337AF"/>
    <w:rsid w:val="00540B59"/>
    <w:rsid w:val="00542842"/>
    <w:rsid w:val="0054414F"/>
    <w:rsid w:val="00545440"/>
    <w:rsid w:val="00552965"/>
    <w:rsid w:val="005576AD"/>
    <w:rsid w:val="005659E0"/>
    <w:rsid w:val="00566B61"/>
    <w:rsid w:val="00567453"/>
    <w:rsid w:val="00573E8B"/>
    <w:rsid w:val="00576259"/>
    <w:rsid w:val="005C2B54"/>
    <w:rsid w:val="005D0D06"/>
    <w:rsid w:val="005D3FC2"/>
    <w:rsid w:val="005F09FB"/>
    <w:rsid w:val="00602949"/>
    <w:rsid w:val="00603F98"/>
    <w:rsid w:val="00604DF3"/>
    <w:rsid w:val="00623FAE"/>
    <w:rsid w:val="00641E08"/>
    <w:rsid w:val="00663C75"/>
    <w:rsid w:val="00666FD5"/>
    <w:rsid w:val="00690135"/>
    <w:rsid w:val="00695C2F"/>
    <w:rsid w:val="006A0065"/>
    <w:rsid w:val="006A0BCD"/>
    <w:rsid w:val="006A6EB1"/>
    <w:rsid w:val="006A77F6"/>
    <w:rsid w:val="006B15D8"/>
    <w:rsid w:val="006B6F9E"/>
    <w:rsid w:val="006B77A8"/>
    <w:rsid w:val="006C1074"/>
    <w:rsid w:val="006D0665"/>
    <w:rsid w:val="006D6B0F"/>
    <w:rsid w:val="006E6483"/>
    <w:rsid w:val="00707954"/>
    <w:rsid w:val="0071361B"/>
    <w:rsid w:val="00717FB0"/>
    <w:rsid w:val="00720329"/>
    <w:rsid w:val="0072799C"/>
    <w:rsid w:val="00733FA3"/>
    <w:rsid w:val="0074470A"/>
    <w:rsid w:val="00750DB5"/>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35FF2"/>
    <w:rsid w:val="00841EB7"/>
    <w:rsid w:val="008548AF"/>
    <w:rsid w:val="00854FA7"/>
    <w:rsid w:val="00855C49"/>
    <w:rsid w:val="00860EB5"/>
    <w:rsid w:val="008633FC"/>
    <w:rsid w:val="00881781"/>
    <w:rsid w:val="0088664A"/>
    <w:rsid w:val="00895625"/>
    <w:rsid w:val="008A4A97"/>
    <w:rsid w:val="008A4B2A"/>
    <w:rsid w:val="008B2237"/>
    <w:rsid w:val="008B6711"/>
    <w:rsid w:val="008C3139"/>
    <w:rsid w:val="008D5894"/>
    <w:rsid w:val="00906916"/>
    <w:rsid w:val="00910000"/>
    <w:rsid w:val="00933A36"/>
    <w:rsid w:val="00944CAA"/>
    <w:rsid w:val="00971A9A"/>
    <w:rsid w:val="009820FC"/>
    <w:rsid w:val="00991C36"/>
    <w:rsid w:val="00992B1C"/>
    <w:rsid w:val="009A76C4"/>
    <w:rsid w:val="009D0C32"/>
    <w:rsid w:val="009D0E39"/>
    <w:rsid w:val="009D3D29"/>
    <w:rsid w:val="009E2310"/>
    <w:rsid w:val="009F1E50"/>
    <w:rsid w:val="009F47E8"/>
    <w:rsid w:val="00A112F1"/>
    <w:rsid w:val="00A11F99"/>
    <w:rsid w:val="00A15315"/>
    <w:rsid w:val="00A16E51"/>
    <w:rsid w:val="00A27622"/>
    <w:rsid w:val="00A514AE"/>
    <w:rsid w:val="00A53A7C"/>
    <w:rsid w:val="00A57A96"/>
    <w:rsid w:val="00A91A1B"/>
    <w:rsid w:val="00AB2E47"/>
    <w:rsid w:val="00AB3B09"/>
    <w:rsid w:val="00AB69DC"/>
    <w:rsid w:val="00AC298A"/>
    <w:rsid w:val="00AC446C"/>
    <w:rsid w:val="00AD03ED"/>
    <w:rsid w:val="00AD08E4"/>
    <w:rsid w:val="00AF5492"/>
    <w:rsid w:val="00B072DE"/>
    <w:rsid w:val="00B27172"/>
    <w:rsid w:val="00B300C6"/>
    <w:rsid w:val="00B32A07"/>
    <w:rsid w:val="00B3535A"/>
    <w:rsid w:val="00B465EC"/>
    <w:rsid w:val="00B70564"/>
    <w:rsid w:val="00B74F74"/>
    <w:rsid w:val="00B75801"/>
    <w:rsid w:val="00B76CFE"/>
    <w:rsid w:val="00B84799"/>
    <w:rsid w:val="00B918FF"/>
    <w:rsid w:val="00B91DF0"/>
    <w:rsid w:val="00B932BB"/>
    <w:rsid w:val="00BA5752"/>
    <w:rsid w:val="00BA7478"/>
    <w:rsid w:val="00BB7160"/>
    <w:rsid w:val="00BC032C"/>
    <w:rsid w:val="00BC44EA"/>
    <w:rsid w:val="00BC4C02"/>
    <w:rsid w:val="00BC7F8D"/>
    <w:rsid w:val="00BE216D"/>
    <w:rsid w:val="00BF08FB"/>
    <w:rsid w:val="00C03C41"/>
    <w:rsid w:val="00C04300"/>
    <w:rsid w:val="00C04D9E"/>
    <w:rsid w:val="00C071C5"/>
    <w:rsid w:val="00C23251"/>
    <w:rsid w:val="00C26983"/>
    <w:rsid w:val="00C354B1"/>
    <w:rsid w:val="00C37E0F"/>
    <w:rsid w:val="00C42771"/>
    <w:rsid w:val="00C51152"/>
    <w:rsid w:val="00C572A0"/>
    <w:rsid w:val="00C6040A"/>
    <w:rsid w:val="00C839B9"/>
    <w:rsid w:val="00C921CB"/>
    <w:rsid w:val="00CA015E"/>
    <w:rsid w:val="00CC2E49"/>
    <w:rsid w:val="00CD2084"/>
    <w:rsid w:val="00CE1105"/>
    <w:rsid w:val="00CF643A"/>
    <w:rsid w:val="00D02C46"/>
    <w:rsid w:val="00D107AD"/>
    <w:rsid w:val="00D23B0E"/>
    <w:rsid w:val="00D261AE"/>
    <w:rsid w:val="00D4075C"/>
    <w:rsid w:val="00D47D98"/>
    <w:rsid w:val="00D54404"/>
    <w:rsid w:val="00D70B3A"/>
    <w:rsid w:val="00DA476B"/>
    <w:rsid w:val="00DB4100"/>
    <w:rsid w:val="00DB6965"/>
    <w:rsid w:val="00DC2241"/>
    <w:rsid w:val="00DC260E"/>
    <w:rsid w:val="00DD411C"/>
    <w:rsid w:val="00DD7CA2"/>
    <w:rsid w:val="00DE4306"/>
    <w:rsid w:val="00DF3B1E"/>
    <w:rsid w:val="00E2386B"/>
    <w:rsid w:val="00E27C9B"/>
    <w:rsid w:val="00E34FAB"/>
    <w:rsid w:val="00E36178"/>
    <w:rsid w:val="00E462E5"/>
    <w:rsid w:val="00E62654"/>
    <w:rsid w:val="00E62B54"/>
    <w:rsid w:val="00EA3BF3"/>
    <w:rsid w:val="00EA5044"/>
    <w:rsid w:val="00EA669C"/>
    <w:rsid w:val="00EB39F4"/>
    <w:rsid w:val="00EB777B"/>
    <w:rsid w:val="00EC0764"/>
    <w:rsid w:val="00EC469B"/>
    <w:rsid w:val="00EE43BB"/>
    <w:rsid w:val="00EF29B3"/>
    <w:rsid w:val="00F0387A"/>
    <w:rsid w:val="00F07A62"/>
    <w:rsid w:val="00F1350D"/>
    <w:rsid w:val="00F20FC9"/>
    <w:rsid w:val="00F25E0A"/>
    <w:rsid w:val="00F30A39"/>
    <w:rsid w:val="00F35CDA"/>
    <w:rsid w:val="00F430A6"/>
    <w:rsid w:val="00F57115"/>
    <w:rsid w:val="00F6237D"/>
    <w:rsid w:val="00F65EA0"/>
    <w:rsid w:val="00F671AF"/>
    <w:rsid w:val="00F6760D"/>
    <w:rsid w:val="00F741D6"/>
    <w:rsid w:val="00F81DAB"/>
    <w:rsid w:val="00F908E8"/>
    <w:rsid w:val="00F96069"/>
    <w:rsid w:val="00FB262D"/>
    <w:rsid w:val="00FC66A7"/>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69835976">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73458752">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3570973">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845973780">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Props1.xml><?xml version="1.0" encoding="utf-8"?>
<ds:datastoreItem xmlns:ds="http://schemas.openxmlformats.org/officeDocument/2006/customXml" ds:itemID="{E1E4C077-51EB-48AD-A242-EB37A3A0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0E5CA-BEDB-4127-A0B7-03322891B0FC}">
  <ds:schemaRefs>
    <ds:schemaRef ds:uri="http://schemas.microsoft.com/sharepoint/v3/contenttype/forms"/>
  </ds:schemaRefs>
</ds:datastoreItem>
</file>

<file path=customXml/itemProps3.xml><?xml version="1.0" encoding="utf-8"?>
<ds:datastoreItem xmlns:ds="http://schemas.openxmlformats.org/officeDocument/2006/customXml" ds:itemID="{13667B5C-E406-4279-BCCA-AAE1CCE3ED6E}">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Adam Reddick</cp:lastModifiedBy>
  <cp:revision>65</cp:revision>
  <cp:lastPrinted>2018-08-24T14:16:00Z</cp:lastPrinted>
  <dcterms:created xsi:type="dcterms:W3CDTF">2025-02-12T16:26:00Z</dcterms:created>
  <dcterms:modified xsi:type="dcterms:W3CDTF">2025-02-18T17:01:00Z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